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24C" w:rsidRPr="00E9324C" w:rsidRDefault="00E9324C" w:rsidP="00E9324C">
      <w:pPr>
        <w:jc w:val="center"/>
        <w:rPr>
          <w:b/>
          <w:u w:val="single"/>
        </w:rPr>
      </w:pPr>
      <w:r>
        <w:rPr>
          <w:b/>
          <w:u w:val="single"/>
        </w:rPr>
        <w:t>FIRST AID EQUIPMENT – OHS Act 85 of 1993 – Regulation 7</w:t>
      </w:r>
    </w:p>
    <w:p w:rsidR="00E9324C" w:rsidRPr="00E9324C" w:rsidRDefault="00E9324C" w:rsidP="00E9324C">
      <w:pPr>
        <w:shd w:val="clear" w:color="auto" w:fill="FFFFFF"/>
        <w:spacing w:after="0"/>
        <w:rPr>
          <w:rFonts w:eastAsia="Times New Roman"/>
          <w:color w:val="333333"/>
          <w:sz w:val="19"/>
          <w:szCs w:val="19"/>
          <w:lang w:val="en-GB" w:eastAsia="en-GB"/>
        </w:rPr>
      </w:pPr>
      <w:r w:rsidRPr="00E9324C">
        <w:rPr>
          <w:rFonts w:ascii="Tahoma" w:eastAsia="Times New Roman" w:hAnsi="Tahoma" w:cs="Tahoma"/>
          <w:color w:val="333333"/>
          <w:sz w:val="20"/>
          <w:szCs w:val="20"/>
          <w:lang w:val="en-GB" w:eastAsia="en-GB"/>
        </w:rPr>
        <w:t>Employers; please note that the ''Draft General Health and Safety Regulations'' were Gazetted on 28 October 2005 (Government Gazette, No. 28162). Regulation 7 of the regulations provides the specifications relating to ''First aid, emergency equipment, and procedures''.</w:t>
      </w:r>
    </w:p>
    <w:p w:rsidR="00E9324C" w:rsidRPr="00E9324C" w:rsidRDefault="00E9324C" w:rsidP="00E9324C">
      <w:pPr>
        <w:shd w:val="clear" w:color="auto" w:fill="FFFFFF"/>
        <w:spacing w:after="0"/>
        <w:rPr>
          <w:rFonts w:eastAsia="Times New Roman"/>
          <w:color w:val="333333"/>
          <w:sz w:val="19"/>
          <w:szCs w:val="19"/>
          <w:lang w:val="en-GB" w:eastAsia="en-GB"/>
        </w:rPr>
      </w:pPr>
      <w:r w:rsidRPr="00E9324C">
        <w:rPr>
          <w:rFonts w:eastAsia="Times New Roman"/>
          <w:color w:val="333333"/>
          <w:sz w:val="19"/>
          <w:szCs w:val="19"/>
          <w:lang w:val="en-GB" w:eastAsia="en-GB"/>
        </w:rPr>
        <w:t> </w:t>
      </w:r>
    </w:p>
    <w:p w:rsidR="00E9324C" w:rsidRPr="00E9324C" w:rsidRDefault="00E9324C" w:rsidP="00E9324C">
      <w:pPr>
        <w:shd w:val="clear" w:color="auto" w:fill="FFFFFF"/>
        <w:spacing w:after="0"/>
        <w:rPr>
          <w:rFonts w:eastAsia="Times New Roman"/>
          <w:color w:val="333333"/>
          <w:sz w:val="19"/>
          <w:szCs w:val="19"/>
          <w:lang w:val="en-GB" w:eastAsia="en-GB"/>
        </w:rPr>
      </w:pPr>
      <w:r w:rsidRPr="00E9324C">
        <w:rPr>
          <w:rFonts w:ascii="Tahoma" w:eastAsia="Times New Roman" w:hAnsi="Tahoma" w:cs="Tahoma"/>
          <w:b/>
          <w:bCs/>
          <w:color w:val="333333"/>
          <w:sz w:val="20"/>
          <w:szCs w:val="20"/>
          <w:lang w:val="en-GB" w:eastAsia="en-GB"/>
        </w:rPr>
        <w:t>When should first aid be provided at the workplace?</w:t>
      </w:r>
    </w:p>
    <w:p w:rsidR="00E9324C" w:rsidRPr="00E9324C" w:rsidRDefault="00E9324C" w:rsidP="00E9324C">
      <w:pPr>
        <w:shd w:val="clear" w:color="auto" w:fill="FFFFFF"/>
        <w:spacing w:after="0"/>
        <w:rPr>
          <w:rFonts w:eastAsia="Times New Roman"/>
          <w:color w:val="333333"/>
          <w:sz w:val="19"/>
          <w:szCs w:val="19"/>
          <w:lang w:val="en-GB" w:eastAsia="en-GB"/>
        </w:rPr>
      </w:pPr>
      <w:r w:rsidRPr="00E9324C">
        <w:rPr>
          <w:rFonts w:eastAsia="Times New Roman"/>
          <w:color w:val="333333"/>
          <w:sz w:val="19"/>
          <w:szCs w:val="19"/>
          <w:lang w:val="en-GB" w:eastAsia="en-GB"/>
        </w:rPr>
        <w:t> </w:t>
      </w:r>
    </w:p>
    <w:p w:rsidR="00E9324C" w:rsidRPr="00E9324C" w:rsidRDefault="00E9324C" w:rsidP="00E9324C">
      <w:pPr>
        <w:shd w:val="clear" w:color="auto" w:fill="FFFFFF"/>
        <w:spacing w:after="0"/>
        <w:rPr>
          <w:rFonts w:eastAsia="Times New Roman"/>
          <w:color w:val="333333"/>
          <w:sz w:val="19"/>
          <w:szCs w:val="19"/>
          <w:lang w:val="en-GB" w:eastAsia="en-GB"/>
        </w:rPr>
      </w:pPr>
      <w:r w:rsidRPr="00E9324C">
        <w:rPr>
          <w:rFonts w:ascii="Tahoma" w:eastAsia="Times New Roman" w:hAnsi="Tahoma" w:cs="Tahoma"/>
          <w:color w:val="333333"/>
          <w:sz w:val="20"/>
          <w:szCs w:val="20"/>
          <w:lang w:val="en-GB" w:eastAsia="en-GB"/>
        </w:rPr>
        <w:t>The regulation states that ''an employer shall take all reasonable steps that are necessary under the circumstances, to ensure that persons at work </w:t>
      </w:r>
      <w:r w:rsidRPr="00E9324C">
        <w:rPr>
          <w:rFonts w:ascii="Tahoma" w:eastAsia="Times New Roman" w:hAnsi="Tahoma" w:cs="Tahoma"/>
          <w:i/>
          <w:iCs/>
          <w:color w:val="333333"/>
          <w:sz w:val="20"/>
          <w:szCs w:val="20"/>
          <w:lang w:val="en-GB" w:eastAsia="en-GB"/>
        </w:rPr>
        <w:t>receive prompt first aid treatment</w:t>
      </w:r>
      <w:r w:rsidRPr="00E9324C">
        <w:rPr>
          <w:rFonts w:ascii="Tahoma" w:eastAsia="Times New Roman" w:hAnsi="Tahoma" w:cs="Tahoma"/>
          <w:color w:val="333333"/>
          <w:sz w:val="20"/>
          <w:szCs w:val="20"/>
          <w:lang w:val="en-GB" w:eastAsia="en-GB"/>
        </w:rPr>
        <w:t> in case of injury or emergency.''</w:t>
      </w:r>
    </w:p>
    <w:p w:rsidR="00E9324C" w:rsidRPr="00E9324C" w:rsidRDefault="00E9324C" w:rsidP="00E9324C">
      <w:pPr>
        <w:shd w:val="clear" w:color="auto" w:fill="FFFFFF"/>
        <w:spacing w:after="0"/>
        <w:rPr>
          <w:rFonts w:eastAsia="Times New Roman"/>
          <w:color w:val="333333"/>
          <w:sz w:val="19"/>
          <w:szCs w:val="19"/>
          <w:lang w:val="en-GB" w:eastAsia="en-GB"/>
        </w:rPr>
      </w:pPr>
      <w:r w:rsidRPr="00E9324C">
        <w:rPr>
          <w:rFonts w:eastAsia="Times New Roman"/>
          <w:color w:val="333333"/>
          <w:sz w:val="19"/>
          <w:szCs w:val="19"/>
          <w:lang w:val="en-GB" w:eastAsia="en-GB"/>
        </w:rPr>
        <w:t> </w:t>
      </w:r>
    </w:p>
    <w:p w:rsidR="00E9324C" w:rsidRPr="00E9324C" w:rsidRDefault="00E9324C" w:rsidP="00E9324C">
      <w:pPr>
        <w:shd w:val="clear" w:color="auto" w:fill="FFFFFF"/>
        <w:spacing w:after="0"/>
        <w:rPr>
          <w:rFonts w:eastAsia="Times New Roman"/>
          <w:color w:val="333333"/>
          <w:sz w:val="19"/>
          <w:szCs w:val="19"/>
          <w:lang w:val="en-GB" w:eastAsia="en-GB"/>
        </w:rPr>
      </w:pPr>
      <w:r w:rsidRPr="00E9324C">
        <w:rPr>
          <w:rFonts w:ascii="Tahoma" w:eastAsia="Times New Roman" w:hAnsi="Tahoma" w:cs="Tahoma"/>
          <w:b/>
          <w:bCs/>
          <w:color w:val="333333"/>
          <w:sz w:val="20"/>
          <w:szCs w:val="20"/>
          <w:lang w:val="en-GB" w:eastAsia="en-GB"/>
        </w:rPr>
        <w:t>The appointment of first aiders</w:t>
      </w:r>
    </w:p>
    <w:p w:rsidR="00E9324C" w:rsidRPr="00E9324C" w:rsidRDefault="00E9324C" w:rsidP="00E9324C">
      <w:pPr>
        <w:shd w:val="clear" w:color="auto" w:fill="FFFFFF"/>
        <w:spacing w:after="0"/>
        <w:rPr>
          <w:rFonts w:eastAsia="Times New Roman"/>
          <w:color w:val="333333"/>
          <w:sz w:val="19"/>
          <w:szCs w:val="19"/>
          <w:lang w:val="en-GB" w:eastAsia="en-GB"/>
        </w:rPr>
      </w:pPr>
      <w:r w:rsidRPr="00E9324C">
        <w:rPr>
          <w:rFonts w:ascii="Tahoma" w:eastAsia="Times New Roman" w:hAnsi="Tahoma" w:cs="Tahoma"/>
          <w:b/>
          <w:bCs/>
          <w:color w:val="333333"/>
          <w:sz w:val="20"/>
          <w:szCs w:val="20"/>
          <w:lang w:val="en-GB" w:eastAsia="en-GB"/>
        </w:rPr>
        <w:t> </w:t>
      </w:r>
    </w:p>
    <w:p w:rsidR="00E9324C" w:rsidRPr="00E9324C" w:rsidRDefault="00E9324C" w:rsidP="00E9324C">
      <w:pPr>
        <w:shd w:val="clear" w:color="auto" w:fill="FFFFFF"/>
        <w:spacing w:after="0"/>
        <w:rPr>
          <w:rFonts w:eastAsia="Times New Roman"/>
          <w:color w:val="333333"/>
          <w:sz w:val="19"/>
          <w:szCs w:val="19"/>
          <w:lang w:val="en-GB" w:eastAsia="en-GB"/>
        </w:rPr>
      </w:pPr>
      <w:r w:rsidRPr="00E9324C">
        <w:rPr>
          <w:rFonts w:ascii="Tahoma" w:eastAsia="Times New Roman" w:hAnsi="Tahoma" w:cs="Tahoma"/>
          <w:color w:val="333333"/>
          <w:sz w:val="20"/>
          <w:szCs w:val="20"/>
          <w:lang w:val="en-GB" w:eastAsia="en-GB"/>
        </w:rPr>
        <w:t>Where </w:t>
      </w:r>
      <w:r w:rsidRPr="00E9324C">
        <w:rPr>
          <w:rFonts w:ascii="Tahoma" w:eastAsia="Times New Roman" w:hAnsi="Tahoma" w:cs="Tahoma"/>
          <w:i/>
          <w:iCs/>
          <w:color w:val="333333"/>
          <w:sz w:val="20"/>
          <w:szCs w:val="20"/>
          <w:lang w:val="en-GB" w:eastAsia="en-GB"/>
        </w:rPr>
        <w:t>more than 10 employees are employed at a workplace</w:t>
      </w:r>
      <w:r w:rsidRPr="00E9324C">
        <w:rPr>
          <w:rFonts w:ascii="Tahoma" w:eastAsia="Times New Roman" w:hAnsi="Tahoma" w:cs="Tahoma"/>
          <w:color w:val="333333"/>
          <w:sz w:val="20"/>
          <w:szCs w:val="20"/>
          <w:lang w:val="en-GB" w:eastAsia="en-GB"/>
        </w:rPr>
        <w:t>, the employer needs to </w:t>
      </w:r>
      <w:r w:rsidRPr="00E9324C">
        <w:rPr>
          <w:rFonts w:ascii="Tahoma" w:eastAsia="Times New Roman" w:hAnsi="Tahoma" w:cs="Tahoma"/>
          <w:i/>
          <w:iCs/>
          <w:color w:val="333333"/>
          <w:sz w:val="20"/>
          <w:szCs w:val="20"/>
          <w:lang w:val="en-GB" w:eastAsia="en-GB"/>
        </w:rPr>
        <w:t>appoint a first aider</w:t>
      </w:r>
      <w:r w:rsidRPr="00E9324C">
        <w:rPr>
          <w:rFonts w:ascii="Tahoma" w:eastAsia="Times New Roman" w:hAnsi="Tahoma" w:cs="Tahoma"/>
          <w:color w:val="333333"/>
          <w:sz w:val="20"/>
          <w:szCs w:val="20"/>
          <w:lang w:val="en-GB" w:eastAsia="en-GB"/>
        </w:rPr>
        <w:t>. This is a compulsory legal appointment and the first aider should be readily available during normal working hours.</w:t>
      </w:r>
    </w:p>
    <w:p w:rsidR="00E9324C" w:rsidRPr="00E9324C" w:rsidRDefault="00E9324C" w:rsidP="00E9324C">
      <w:pPr>
        <w:shd w:val="clear" w:color="auto" w:fill="FFFFFF"/>
        <w:spacing w:after="0"/>
        <w:rPr>
          <w:rFonts w:eastAsia="Times New Roman"/>
          <w:color w:val="333333"/>
          <w:sz w:val="19"/>
          <w:szCs w:val="19"/>
          <w:lang w:val="en-GB" w:eastAsia="en-GB"/>
        </w:rPr>
      </w:pPr>
      <w:r w:rsidRPr="00E9324C">
        <w:rPr>
          <w:rFonts w:eastAsia="Times New Roman"/>
          <w:color w:val="333333"/>
          <w:sz w:val="19"/>
          <w:szCs w:val="19"/>
          <w:lang w:val="en-GB" w:eastAsia="en-GB"/>
        </w:rPr>
        <w:t> </w:t>
      </w:r>
    </w:p>
    <w:p w:rsidR="00E9324C" w:rsidRPr="00E9324C" w:rsidRDefault="00E9324C" w:rsidP="00E9324C">
      <w:pPr>
        <w:shd w:val="clear" w:color="auto" w:fill="FFFFFF"/>
        <w:spacing w:after="0"/>
        <w:rPr>
          <w:rFonts w:eastAsia="Times New Roman"/>
          <w:color w:val="333333"/>
          <w:sz w:val="19"/>
          <w:szCs w:val="19"/>
          <w:lang w:val="en-GB" w:eastAsia="en-GB"/>
        </w:rPr>
      </w:pPr>
      <w:r w:rsidRPr="00E9324C">
        <w:rPr>
          <w:rFonts w:ascii="Tahoma" w:eastAsia="Times New Roman" w:hAnsi="Tahoma" w:cs="Tahoma"/>
          <w:b/>
          <w:bCs/>
          <w:color w:val="333333"/>
          <w:sz w:val="20"/>
          <w:szCs w:val="20"/>
          <w:lang w:val="en-GB" w:eastAsia="en-GB"/>
        </w:rPr>
        <w:t>Ratio of first aiders</w:t>
      </w:r>
    </w:p>
    <w:p w:rsidR="00E9324C" w:rsidRPr="00E9324C" w:rsidRDefault="00E9324C" w:rsidP="00E9324C">
      <w:pPr>
        <w:shd w:val="clear" w:color="auto" w:fill="FFFFFF"/>
        <w:spacing w:after="0"/>
        <w:rPr>
          <w:rFonts w:eastAsia="Times New Roman"/>
          <w:color w:val="333333"/>
          <w:sz w:val="19"/>
          <w:szCs w:val="19"/>
          <w:lang w:val="en-GB" w:eastAsia="en-GB"/>
        </w:rPr>
      </w:pPr>
      <w:r w:rsidRPr="00E9324C">
        <w:rPr>
          <w:rFonts w:ascii="Tahoma" w:eastAsia="Times New Roman" w:hAnsi="Tahoma" w:cs="Tahoma"/>
          <w:b/>
          <w:bCs/>
          <w:color w:val="333333"/>
          <w:sz w:val="20"/>
          <w:szCs w:val="20"/>
          <w:lang w:val="en-GB" w:eastAsia="en-GB"/>
        </w:rPr>
        <w:t> </w:t>
      </w:r>
    </w:p>
    <w:p w:rsidR="00E9324C" w:rsidRPr="00E9324C" w:rsidRDefault="00E9324C" w:rsidP="00E9324C">
      <w:pPr>
        <w:shd w:val="clear" w:color="auto" w:fill="FFFFFF"/>
        <w:spacing w:after="0"/>
        <w:rPr>
          <w:rFonts w:eastAsia="Times New Roman"/>
          <w:color w:val="333333"/>
          <w:sz w:val="19"/>
          <w:szCs w:val="19"/>
          <w:lang w:val="en-GB" w:eastAsia="en-GB"/>
        </w:rPr>
      </w:pPr>
      <w:proofErr w:type="gramStart"/>
      <w:r w:rsidRPr="00E9324C">
        <w:rPr>
          <w:rFonts w:ascii="Tahoma" w:eastAsia="Times New Roman" w:hAnsi="Tahoma" w:cs="Tahoma"/>
          <w:color w:val="333333"/>
          <w:sz w:val="20"/>
          <w:szCs w:val="20"/>
          <w:lang w:val="en-GB" w:eastAsia="en-GB"/>
        </w:rPr>
        <w:t>Shops and offices - one first aider for every 100 employees.</w:t>
      </w:r>
      <w:proofErr w:type="gramEnd"/>
      <w:r w:rsidRPr="00E9324C">
        <w:rPr>
          <w:rFonts w:ascii="Tahoma" w:eastAsia="Times New Roman" w:hAnsi="Tahoma" w:cs="Tahoma"/>
          <w:color w:val="333333"/>
          <w:sz w:val="20"/>
          <w:szCs w:val="20"/>
          <w:lang w:val="en-GB" w:eastAsia="en-GB"/>
        </w:rPr>
        <w:t xml:space="preserve"> </w:t>
      </w:r>
      <w:proofErr w:type="gramStart"/>
      <w:r w:rsidRPr="00E9324C">
        <w:rPr>
          <w:rFonts w:ascii="Tahoma" w:eastAsia="Times New Roman" w:hAnsi="Tahoma" w:cs="Tahoma"/>
          <w:color w:val="333333"/>
          <w:sz w:val="20"/>
          <w:szCs w:val="20"/>
          <w:lang w:val="en-GB" w:eastAsia="en-GB"/>
        </w:rPr>
        <w:t>Other workplaces - one first aider for every 50 employees.</w:t>
      </w:r>
      <w:proofErr w:type="gramEnd"/>
    </w:p>
    <w:p w:rsidR="00E9324C" w:rsidRPr="00E9324C" w:rsidRDefault="00E9324C" w:rsidP="00E9324C">
      <w:pPr>
        <w:shd w:val="clear" w:color="auto" w:fill="FFFFFF"/>
        <w:spacing w:after="0"/>
        <w:rPr>
          <w:rFonts w:eastAsia="Times New Roman"/>
          <w:color w:val="333333"/>
          <w:sz w:val="19"/>
          <w:szCs w:val="19"/>
          <w:lang w:val="en-GB" w:eastAsia="en-GB"/>
        </w:rPr>
      </w:pPr>
      <w:r w:rsidRPr="00E9324C">
        <w:rPr>
          <w:rFonts w:ascii="Tahoma" w:eastAsia="Times New Roman" w:hAnsi="Tahoma" w:cs="Tahoma"/>
          <w:color w:val="333333"/>
          <w:sz w:val="20"/>
          <w:szCs w:val="20"/>
          <w:lang w:val="en-GB" w:eastAsia="en-GB"/>
        </w:rPr>
        <w:t> </w:t>
      </w:r>
    </w:p>
    <w:p w:rsidR="00E9324C" w:rsidRPr="00E9324C" w:rsidRDefault="00E9324C" w:rsidP="00E9324C">
      <w:pPr>
        <w:shd w:val="clear" w:color="auto" w:fill="FFFFFF"/>
        <w:spacing w:after="0"/>
        <w:rPr>
          <w:rFonts w:eastAsia="Times New Roman"/>
          <w:color w:val="333333"/>
          <w:sz w:val="19"/>
          <w:szCs w:val="19"/>
          <w:lang w:val="en-GB" w:eastAsia="en-GB"/>
        </w:rPr>
      </w:pPr>
      <w:r w:rsidRPr="00E9324C">
        <w:rPr>
          <w:rFonts w:ascii="Tahoma" w:eastAsia="Times New Roman" w:hAnsi="Tahoma" w:cs="Tahoma"/>
          <w:b/>
          <w:bCs/>
          <w:color w:val="333333"/>
          <w:sz w:val="20"/>
          <w:szCs w:val="20"/>
          <w:lang w:val="en-GB" w:eastAsia="en-GB"/>
        </w:rPr>
        <w:t>Competency of the first aider</w:t>
      </w:r>
    </w:p>
    <w:p w:rsidR="00E9324C" w:rsidRPr="00E9324C" w:rsidRDefault="00E9324C" w:rsidP="00E9324C">
      <w:pPr>
        <w:shd w:val="clear" w:color="auto" w:fill="FFFFFF"/>
        <w:spacing w:after="0"/>
        <w:rPr>
          <w:rFonts w:eastAsia="Times New Roman"/>
          <w:color w:val="333333"/>
          <w:sz w:val="19"/>
          <w:szCs w:val="19"/>
          <w:lang w:val="en-GB" w:eastAsia="en-GB"/>
        </w:rPr>
      </w:pPr>
      <w:r w:rsidRPr="00E9324C">
        <w:rPr>
          <w:rFonts w:ascii="Tahoma" w:eastAsia="Times New Roman" w:hAnsi="Tahoma" w:cs="Tahoma"/>
          <w:b/>
          <w:bCs/>
          <w:color w:val="333333"/>
          <w:sz w:val="20"/>
          <w:szCs w:val="20"/>
          <w:lang w:val="en-GB" w:eastAsia="en-GB"/>
        </w:rPr>
        <w:t> </w:t>
      </w:r>
    </w:p>
    <w:p w:rsidR="00E9324C" w:rsidRPr="00E9324C" w:rsidRDefault="00E9324C" w:rsidP="00E9324C">
      <w:pPr>
        <w:shd w:val="clear" w:color="auto" w:fill="FFFFFF"/>
        <w:spacing w:after="0"/>
        <w:rPr>
          <w:rFonts w:eastAsia="Times New Roman"/>
          <w:color w:val="333333"/>
          <w:sz w:val="19"/>
          <w:szCs w:val="19"/>
          <w:lang w:val="en-GB" w:eastAsia="en-GB"/>
        </w:rPr>
      </w:pPr>
      <w:r w:rsidRPr="00E9324C">
        <w:rPr>
          <w:rFonts w:ascii="Tahoma" w:eastAsia="Times New Roman" w:hAnsi="Tahoma" w:cs="Tahoma"/>
          <w:color w:val="333333"/>
          <w:sz w:val="20"/>
          <w:szCs w:val="20"/>
          <w:lang w:val="en-GB" w:eastAsia="en-GB"/>
        </w:rPr>
        <w:t>The first aider should be in possession of a valid first aid certificate, issued by a person or organisation approved by the chief inspector for this purpose.</w:t>
      </w:r>
    </w:p>
    <w:p w:rsidR="00E9324C" w:rsidRPr="00E9324C" w:rsidRDefault="00E9324C" w:rsidP="00E9324C">
      <w:pPr>
        <w:shd w:val="clear" w:color="auto" w:fill="FFFFFF"/>
        <w:spacing w:after="0"/>
        <w:rPr>
          <w:rFonts w:eastAsia="Times New Roman"/>
          <w:color w:val="333333"/>
          <w:sz w:val="19"/>
          <w:szCs w:val="19"/>
          <w:lang w:val="en-GB" w:eastAsia="en-GB"/>
        </w:rPr>
      </w:pPr>
      <w:r w:rsidRPr="00E9324C">
        <w:rPr>
          <w:rFonts w:eastAsia="Times New Roman"/>
          <w:color w:val="333333"/>
          <w:sz w:val="19"/>
          <w:szCs w:val="19"/>
          <w:lang w:val="en-GB" w:eastAsia="en-GB"/>
        </w:rPr>
        <w:t> </w:t>
      </w:r>
    </w:p>
    <w:p w:rsidR="00E9324C" w:rsidRPr="00E9324C" w:rsidRDefault="00E9324C" w:rsidP="00E9324C">
      <w:pPr>
        <w:shd w:val="clear" w:color="auto" w:fill="FFFFFF"/>
        <w:spacing w:after="0"/>
        <w:rPr>
          <w:rFonts w:eastAsia="Times New Roman"/>
          <w:color w:val="333333"/>
          <w:sz w:val="19"/>
          <w:szCs w:val="19"/>
          <w:lang w:val="en-GB" w:eastAsia="en-GB"/>
        </w:rPr>
      </w:pPr>
      <w:r w:rsidRPr="00E9324C">
        <w:rPr>
          <w:rFonts w:ascii="Tahoma" w:eastAsia="Times New Roman" w:hAnsi="Tahoma" w:cs="Tahoma"/>
          <w:color w:val="333333"/>
          <w:sz w:val="20"/>
          <w:szCs w:val="20"/>
          <w:lang w:val="en-GB" w:eastAsia="en-GB"/>
        </w:rPr>
        <w:t>Where pesticides, hazardous chemical substances or hazardous biological agents are used, handled, processed or manufactured the first aid worker should be trained in the first aid procedures that are necessary for the treatment of injuries that may result from such activities.</w:t>
      </w:r>
    </w:p>
    <w:p w:rsidR="00E9324C" w:rsidRPr="00E9324C" w:rsidRDefault="00E9324C" w:rsidP="00E9324C">
      <w:pPr>
        <w:shd w:val="clear" w:color="auto" w:fill="FFFFFF"/>
        <w:spacing w:after="0"/>
        <w:rPr>
          <w:rFonts w:eastAsia="Times New Roman"/>
          <w:color w:val="333333"/>
          <w:sz w:val="19"/>
          <w:szCs w:val="19"/>
          <w:lang w:val="en-GB" w:eastAsia="en-GB"/>
        </w:rPr>
      </w:pPr>
      <w:r w:rsidRPr="00E9324C">
        <w:rPr>
          <w:rFonts w:eastAsia="Times New Roman"/>
          <w:color w:val="333333"/>
          <w:sz w:val="19"/>
          <w:szCs w:val="19"/>
          <w:lang w:val="en-GB" w:eastAsia="en-GB"/>
        </w:rPr>
        <w:t> </w:t>
      </w:r>
    </w:p>
    <w:p w:rsidR="00E9324C" w:rsidRPr="00E9324C" w:rsidRDefault="00E9324C" w:rsidP="00E9324C">
      <w:pPr>
        <w:shd w:val="clear" w:color="auto" w:fill="FFFFFF"/>
        <w:spacing w:after="0"/>
        <w:rPr>
          <w:rFonts w:eastAsia="Times New Roman"/>
          <w:color w:val="333333"/>
          <w:sz w:val="19"/>
          <w:szCs w:val="19"/>
          <w:lang w:val="en-GB" w:eastAsia="en-GB"/>
        </w:rPr>
      </w:pPr>
      <w:r w:rsidRPr="00E9324C">
        <w:rPr>
          <w:rFonts w:ascii="Tahoma" w:eastAsia="Times New Roman" w:hAnsi="Tahoma" w:cs="Tahoma"/>
          <w:b/>
          <w:bCs/>
          <w:color w:val="333333"/>
          <w:sz w:val="20"/>
          <w:szCs w:val="20"/>
          <w:lang w:val="en-GB" w:eastAsia="en-GB"/>
        </w:rPr>
        <w:t>In the case of injuries or wounds</w:t>
      </w:r>
    </w:p>
    <w:p w:rsidR="00E9324C" w:rsidRPr="00E9324C" w:rsidRDefault="00E9324C" w:rsidP="00E9324C">
      <w:pPr>
        <w:shd w:val="clear" w:color="auto" w:fill="FFFFFF"/>
        <w:spacing w:after="0"/>
        <w:rPr>
          <w:rFonts w:eastAsia="Times New Roman"/>
          <w:color w:val="333333"/>
          <w:sz w:val="19"/>
          <w:szCs w:val="19"/>
          <w:lang w:val="en-GB" w:eastAsia="en-GB"/>
        </w:rPr>
      </w:pPr>
      <w:r w:rsidRPr="00E9324C">
        <w:rPr>
          <w:rFonts w:eastAsia="Times New Roman"/>
          <w:color w:val="333333"/>
          <w:sz w:val="19"/>
          <w:szCs w:val="19"/>
          <w:lang w:val="en-GB" w:eastAsia="en-GB"/>
        </w:rPr>
        <w:t> </w:t>
      </w:r>
    </w:p>
    <w:p w:rsidR="00E9324C" w:rsidRPr="00E9324C" w:rsidRDefault="00E9324C" w:rsidP="00E9324C">
      <w:pPr>
        <w:shd w:val="clear" w:color="auto" w:fill="FFFFFF"/>
        <w:spacing w:after="0"/>
        <w:rPr>
          <w:rFonts w:eastAsia="Times New Roman"/>
          <w:color w:val="333333"/>
          <w:sz w:val="19"/>
          <w:szCs w:val="19"/>
          <w:lang w:val="en-GB" w:eastAsia="en-GB"/>
        </w:rPr>
      </w:pPr>
      <w:r w:rsidRPr="00E9324C">
        <w:rPr>
          <w:rFonts w:ascii="Tahoma" w:eastAsia="Times New Roman" w:hAnsi="Tahoma" w:cs="Tahoma"/>
          <w:color w:val="333333"/>
          <w:sz w:val="20"/>
          <w:szCs w:val="20"/>
          <w:lang w:val="en-GB" w:eastAsia="en-GB"/>
        </w:rPr>
        <w:t>Employees duty - an employee suffering from an open wound, cut, sore or any similar injury, who works where hazardous chemical substances or hazardous biological agents is used, handled, processed or manufactured, shall report such injury to his employer as soon as possible.</w:t>
      </w:r>
    </w:p>
    <w:p w:rsidR="00E9324C" w:rsidRPr="00E9324C" w:rsidRDefault="00E9324C" w:rsidP="00E9324C">
      <w:pPr>
        <w:shd w:val="clear" w:color="auto" w:fill="FFFFFF"/>
        <w:spacing w:after="0"/>
        <w:rPr>
          <w:rFonts w:eastAsia="Times New Roman"/>
          <w:color w:val="333333"/>
          <w:sz w:val="19"/>
          <w:szCs w:val="19"/>
          <w:lang w:val="en-GB" w:eastAsia="en-GB"/>
        </w:rPr>
      </w:pPr>
      <w:r w:rsidRPr="00E9324C">
        <w:rPr>
          <w:rFonts w:eastAsia="Times New Roman"/>
          <w:color w:val="333333"/>
          <w:sz w:val="19"/>
          <w:szCs w:val="19"/>
          <w:lang w:val="en-GB" w:eastAsia="en-GB"/>
        </w:rPr>
        <w:t> </w:t>
      </w:r>
    </w:p>
    <w:p w:rsidR="00E9324C" w:rsidRPr="00E9324C" w:rsidRDefault="00E9324C" w:rsidP="00E9324C">
      <w:pPr>
        <w:shd w:val="clear" w:color="auto" w:fill="FFFFFF"/>
        <w:spacing w:after="0"/>
        <w:rPr>
          <w:rFonts w:eastAsia="Times New Roman"/>
          <w:color w:val="333333"/>
          <w:sz w:val="19"/>
          <w:szCs w:val="19"/>
          <w:lang w:val="en-GB" w:eastAsia="en-GB"/>
        </w:rPr>
      </w:pPr>
      <w:r w:rsidRPr="00E9324C">
        <w:rPr>
          <w:rFonts w:ascii="Tahoma" w:eastAsia="Times New Roman" w:hAnsi="Tahoma" w:cs="Tahoma"/>
          <w:color w:val="333333"/>
          <w:sz w:val="20"/>
          <w:szCs w:val="20"/>
          <w:lang w:val="en-GB" w:eastAsia="en-GB"/>
        </w:rPr>
        <w:t>The employer's duty – the employer may not permit such person to continue working before the injury has been cleaned with soap and water or with a diluted disinfectant and suitable dressed to eliminate blood or bodily fluids seepage through the dressing, where necessary.</w:t>
      </w:r>
    </w:p>
    <w:p w:rsidR="00E9324C" w:rsidRPr="00E9324C" w:rsidRDefault="00E9324C" w:rsidP="00E9324C">
      <w:pPr>
        <w:shd w:val="clear" w:color="auto" w:fill="FFFFFF"/>
        <w:spacing w:after="0"/>
        <w:rPr>
          <w:rFonts w:eastAsia="Times New Roman"/>
          <w:color w:val="333333"/>
          <w:sz w:val="19"/>
          <w:szCs w:val="19"/>
          <w:lang w:val="en-GB" w:eastAsia="en-GB"/>
        </w:rPr>
      </w:pPr>
      <w:r w:rsidRPr="00E9324C">
        <w:rPr>
          <w:rFonts w:eastAsia="Times New Roman"/>
          <w:color w:val="333333"/>
          <w:sz w:val="19"/>
          <w:szCs w:val="19"/>
          <w:lang w:val="en-GB" w:eastAsia="en-GB"/>
        </w:rPr>
        <w:t> </w:t>
      </w:r>
    </w:p>
    <w:p w:rsidR="00E9324C" w:rsidRPr="00E9324C" w:rsidRDefault="00E9324C" w:rsidP="00E9324C">
      <w:pPr>
        <w:shd w:val="clear" w:color="auto" w:fill="FFFFFF"/>
        <w:spacing w:after="0"/>
        <w:rPr>
          <w:rFonts w:eastAsia="Times New Roman"/>
          <w:color w:val="333333"/>
          <w:sz w:val="19"/>
          <w:szCs w:val="19"/>
          <w:lang w:val="en-GB" w:eastAsia="en-GB"/>
        </w:rPr>
      </w:pPr>
      <w:r w:rsidRPr="00E9324C">
        <w:rPr>
          <w:rFonts w:ascii="Tahoma" w:eastAsia="Times New Roman" w:hAnsi="Tahoma" w:cs="Tahoma"/>
          <w:b/>
          <w:bCs/>
          <w:color w:val="333333"/>
          <w:sz w:val="20"/>
          <w:szCs w:val="20"/>
          <w:lang w:val="en-GB" w:eastAsia="en-GB"/>
        </w:rPr>
        <w:t>Emergency equipment</w:t>
      </w:r>
    </w:p>
    <w:p w:rsidR="00E9324C" w:rsidRPr="00E9324C" w:rsidRDefault="00E9324C" w:rsidP="00E9324C">
      <w:pPr>
        <w:shd w:val="clear" w:color="auto" w:fill="FFFFFF"/>
        <w:spacing w:after="0"/>
        <w:rPr>
          <w:rFonts w:eastAsia="Times New Roman"/>
          <w:color w:val="333333"/>
          <w:sz w:val="19"/>
          <w:szCs w:val="19"/>
          <w:lang w:val="en-GB" w:eastAsia="en-GB"/>
        </w:rPr>
      </w:pPr>
      <w:r w:rsidRPr="00E9324C">
        <w:rPr>
          <w:rFonts w:eastAsia="Times New Roman"/>
          <w:color w:val="333333"/>
          <w:sz w:val="19"/>
          <w:szCs w:val="19"/>
          <w:lang w:val="en-GB" w:eastAsia="en-GB"/>
        </w:rPr>
        <w:t> </w:t>
      </w:r>
    </w:p>
    <w:p w:rsidR="00E9324C" w:rsidRPr="00E9324C" w:rsidRDefault="00E9324C" w:rsidP="00E9324C">
      <w:pPr>
        <w:shd w:val="clear" w:color="auto" w:fill="FFFFFF"/>
        <w:spacing w:after="0"/>
        <w:rPr>
          <w:rFonts w:eastAsia="Times New Roman"/>
          <w:color w:val="333333"/>
          <w:sz w:val="19"/>
          <w:szCs w:val="19"/>
          <w:lang w:val="en-GB" w:eastAsia="en-GB"/>
        </w:rPr>
      </w:pPr>
      <w:r w:rsidRPr="00E9324C">
        <w:rPr>
          <w:rFonts w:ascii="Tahoma" w:eastAsia="Times New Roman" w:hAnsi="Tahoma" w:cs="Tahoma"/>
          <w:color w:val="333333"/>
          <w:sz w:val="20"/>
          <w:szCs w:val="20"/>
          <w:lang w:val="en-GB" w:eastAsia="en-GB"/>
        </w:rPr>
        <w:t>Eye-wash fountain and similar facilities - where an employee is exposed or may be exposed to a potential hazard of injury to the eye through contact with a hazardous biological agent or hazardous chemical substance, the employer shall make sure that there is an eye-wash fountain, or any similar facilities, in the immediate vicinity of the workplace of such employee and that the employee is trained in the use thereof.</w:t>
      </w:r>
    </w:p>
    <w:p w:rsidR="00E9324C" w:rsidRPr="00E9324C" w:rsidRDefault="00E9324C" w:rsidP="00E9324C">
      <w:pPr>
        <w:shd w:val="clear" w:color="auto" w:fill="FFFFFF"/>
        <w:spacing w:after="0"/>
        <w:rPr>
          <w:rFonts w:eastAsia="Times New Roman"/>
          <w:color w:val="333333"/>
          <w:sz w:val="19"/>
          <w:szCs w:val="19"/>
          <w:lang w:val="en-GB" w:eastAsia="en-GB"/>
        </w:rPr>
      </w:pPr>
      <w:r w:rsidRPr="00E9324C">
        <w:rPr>
          <w:rFonts w:eastAsia="Times New Roman"/>
          <w:color w:val="333333"/>
          <w:sz w:val="19"/>
          <w:szCs w:val="19"/>
          <w:lang w:val="en-GB" w:eastAsia="en-GB"/>
        </w:rPr>
        <w:t> </w:t>
      </w:r>
    </w:p>
    <w:p w:rsidR="00E9324C" w:rsidRPr="00E9324C" w:rsidRDefault="00E9324C" w:rsidP="00E9324C">
      <w:pPr>
        <w:shd w:val="clear" w:color="auto" w:fill="FFFFFF"/>
        <w:spacing w:after="0"/>
        <w:rPr>
          <w:rFonts w:eastAsia="Times New Roman"/>
          <w:color w:val="333333"/>
          <w:sz w:val="19"/>
          <w:szCs w:val="19"/>
          <w:lang w:val="en-GB" w:eastAsia="en-GB"/>
        </w:rPr>
      </w:pPr>
      <w:r w:rsidRPr="00E9324C">
        <w:rPr>
          <w:rFonts w:ascii="Tahoma" w:eastAsia="Times New Roman" w:hAnsi="Tahoma" w:cs="Tahoma"/>
          <w:color w:val="333333"/>
          <w:sz w:val="20"/>
          <w:szCs w:val="20"/>
          <w:lang w:val="en-GB" w:eastAsia="en-GB"/>
        </w:rPr>
        <w:t xml:space="preserve">Deluge showers - where an employee is exposed to a potential hazard of injury to or absorption through the skin as a result of sudden contact with a large amount of hazardous chemical substances </w:t>
      </w:r>
      <w:r w:rsidRPr="00E9324C">
        <w:rPr>
          <w:rFonts w:ascii="Tahoma" w:eastAsia="Times New Roman" w:hAnsi="Tahoma" w:cs="Tahoma"/>
          <w:color w:val="333333"/>
          <w:sz w:val="20"/>
          <w:szCs w:val="20"/>
          <w:lang w:val="en-GB" w:eastAsia="en-GB"/>
        </w:rPr>
        <w:lastRenderedPageBreak/>
        <w:t>or hazardous biological agents, the employer shall make sure that there is a fast-reacting deluge shower with clean water, or similar facility in the immediate vicinity of the workplace of such employee and that the employee is trained to use such facility in the use thereof.</w:t>
      </w:r>
    </w:p>
    <w:p w:rsidR="00E9324C" w:rsidRPr="00E9324C" w:rsidRDefault="00E9324C" w:rsidP="00E9324C">
      <w:pPr>
        <w:shd w:val="clear" w:color="auto" w:fill="FFFFFF"/>
        <w:spacing w:after="0"/>
        <w:rPr>
          <w:rFonts w:eastAsia="Times New Roman"/>
          <w:color w:val="333333"/>
          <w:sz w:val="19"/>
          <w:szCs w:val="19"/>
          <w:lang w:val="en-GB" w:eastAsia="en-GB"/>
        </w:rPr>
      </w:pPr>
      <w:r w:rsidRPr="00E9324C">
        <w:rPr>
          <w:rFonts w:eastAsia="Times New Roman"/>
          <w:color w:val="333333"/>
          <w:sz w:val="19"/>
          <w:szCs w:val="19"/>
          <w:lang w:val="en-GB" w:eastAsia="en-GB"/>
        </w:rPr>
        <w:t> </w:t>
      </w:r>
    </w:p>
    <w:p w:rsidR="00E9324C" w:rsidRPr="00E9324C" w:rsidRDefault="00E9324C" w:rsidP="00E9324C">
      <w:pPr>
        <w:shd w:val="clear" w:color="auto" w:fill="FFFFFF"/>
        <w:spacing w:after="0"/>
        <w:rPr>
          <w:rFonts w:eastAsia="Times New Roman"/>
          <w:color w:val="333333"/>
          <w:sz w:val="19"/>
          <w:szCs w:val="19"/>
          <w:lang w:val="en-GB" w:eastAsia="en-GB"/>
        </w:rPr>
      </w:pPr>
      <w:r w:rsidRPr="00E9324C">
        <w:rPr>
          <w:rFonts w:ascii="Tahoma" w:eastAsia="Times New Roman" w:hAnsi="Tahoma" w:cs="Tahoma"/>
          <w:b/>
          <w:bCs/>
          <w:color w:val="333333"/>
          <w:sz w:val="20"/>
          <w:szCs w:val="20"/>
          <w:lang w:val="en-GB" w:eastAsia="en-GB"/>
        </w:rPr>
        <w:t>When should first aid boxes be provided?</w:t>
      </w:r>
    </w:p>
    <w:p w:rsidR="00E9324C" w:rsidRPr="00E9324C" w:rsidRDefault="00E9324C" w:rsidP="00E9324C">
      <w:pPr>
        <w:shd w:val="clear" w:color="auto" w:fill="FFFFFF"/>
        <w:spacing w:after="0"/>
        <w:rPr>
          <w:rFonts w:eastAsia="Times New Roman"/>
          <w:color w:val="333333"/>
          <w:sz w:val="19"/>
          <w:szCs w:val="19"/>
          <w:lang w:val="en-GB" w:eastAsia="en-GB"/>
        </w:rPr>
      </w:pPr>
      <w:r w:rsidRPr="00E9324C">
        <w:rPr>
          <w:rFonts w:eastAsia="Times New Roman"/>
          <w:color w:val="333333"/>
          <w:sz w:val="19"/>
          <w:szCs w:val="19"/>
          <w:lang w:val="en-GB" w:eastAsia="en-GB"/>
        </w:rPr>
        <w:t> </w:t>
      </w:r>
    </w:p>
    <w:p w:rsidR="00E9324C" w:rsidRPr="00E9324C" w:rsidRDefault="00E9324C" w:rsidP="00E9324C">
      <w:pPr>
        <w:shd w:val="clear" w:color="auto" w:fill="FFFFFF"/>
        <w:spacing w:after="0"/>
        <w:rPr>
          <w:rFonts w:eastAsia="Times New Roman"/>
          <w:color w:val="333333"/>
          <w:sz w:val="19"/>
          <w:szCs w:val="19"/>
          <w:lang w:val="en-GB" w:eastAsia="en-GB"/>
        </w:rPr>
      </w:pPr>
      <w:r w:rsidRPr="00E9324C">
        <w:rPr>
          <w:rFonts w:ascii="Tahoma" w:eastAsia="Times New Roman" w:hAnsi="Tahoma" w:cs="Tahoma"/>
          <w:color w:val="333333"/>
          <w:sz w:val="20"/>
          <w:szCs w:val="20"/>
          <w:lang w:val="en-GB" w:eastAsia="en-GB"/>
        </w:rPr>
        <w:t>The regulation states that first aid facilities must be provided ''Where </w:t>
      </w:r>
      <w:r w:rsidRPr="00E9324C">
        <w:rPr>
          <w:rFonts w:ascii="Tahoma" w:eastAsia="Times New Roman" w:hAnsi="Tahoma" w:cs="Tahoma"/>
          <w:i/>
          <w:iCs/>
          <w:color w:val="333333"/>
          <w:sz w:val="20"/>
          <w:szCs w:val="20"/>
          <w:lang w:val="en-GB" w:eastAsia="en-GB"/>
        </w:rPr>
        <w:t>more than five employees are employed</w:t>
      </w:r>
      <w:r w:rsidRPr="00E9324C">
        <w:rPr>
          <w:rFonts w:ascii="Tahoma" w:eastAsia="Times New Roman" w:hAnsi="Tahoma" w:cs="Tahoma"/>
          <w:color w:val="333333"/>
          <w:sz w:val="20"/>
          <w:szCs w:val="20"/>
          <w:lang w:val="en-GB" w:eastAsia="en-GB"/>
        </w:rPr>
        <w:t> at a workplace''</w:t>
      </w:r>
    </w:p>
    <w:p w:rsidR="00E9324C" w:rsidRPr="00E9324C" w:rsidRDefault="00E9324C" w:rsidP="00E9324C">
      <w:pPr>
        <w:shd w:val="clear" w:color="auto" w:fill="FFFFFF"/>
        <w:spacing w:after="0"/>
        <w:rPr>
          <w:rFonts w:eastAsia="Times New Roman"/>
          <w:color w:val="333333"/>
          <w:sz w:val="19"/>
          <w:szCs w:val="19"/>
          <w:lang w:val="en-GB" w:eastAsia="en-GB"/>
        </w:rPr>
      </w:pPr>
      <w:r w:rsidRPr="00E9324C">
        <w:rPr>
          <w:rFonts w:eastAsia="Times New Roman"/>
          <w:color w:val="333333"/>
          <w:sz w:val="19"/>
          <w:szCs w:val="19"/>
          <w:lang w:val="en-GB" w:eastAsia="en-GB"/>
        </w:rPr>
        <w:t> </w:t>
      </w:r>
    </w:p>
    <w:p w:rsidR="00E9324C" w:rsidRPr="00E9324C" w:rsidRDefault="00E9324C" w:rsidP="00E9324C">
      <w:pPr>
        <w:shd w:val="clear" w:color="auto" w:fill="FFFFFF"/>
        <w:spacing w:after="0"/>
        <w:rPr>
          <w:rFonts w:eastAsia="Times New Roman"/>
          <w:color w:val="333333"/>
          <w:sz w:val="19"/>
          <w:szCs w:val="19"/>
          <w:lang w:val="en-GB" w:eastAsia="en-GB"/>
        </w:rPr>
      </w:pPr>
      <w:r w:rsidRPr="00E9324C">
        <w:rPr>
          <w:rFonts w:ascii="Tahoma" w:eastAsia="Times New Roman" w:hAnsi="Tahoma" w:cs="Tahoma"/>
          <w:b/>
          <w:bCs/>
          <w:color w:val="333333"/>
          <w:sz w:val="20"/>
          <w:szCs w:val="20"/>
          <w:lang w:val="en-GB" w:eastAsia="en-GB"/>
        </w:rPr>
        <w:t>Placement of the first aid boxes</w:t>
      </w:r>
    </w:p>
    <w:p w:rsidR="00E9324C" w:rsidRPr="00E9324C" w:rsidRDefault="00E9324C" w:rsidP="00E9324C">
      <w:pPr>
        <w:shd w:val="clear" w:color="auto" w:fill="FFFFFF"/>
        <w:spacing w:after="0"/>
        <w:rPr>
          <w:rFonts w:eastAsia="Times New Roman"/>
          <w:color w:val="333333"/>
          <w:sz w:val="19"/>
          <w:szCs w:val="19"/>
          <w:lang w:val="en-GB" w:eastAsia="en-GB"/>
        </w:rPr>
      </w:pPr>
      <w:r w:rsidRPr="00E9324C">
        <w:rPr>
          <w:rFonts w:eastAsia="Times New Roman"/>
          <w:color w:val="333333"/>
          <w:sz w:val="19"/>
          <w:szCs w:val="19"/>
          <w:lang w:val="en-GB" w:eastAsia="en-GB"/>
        </w:rPr>
        <w:t> </w:t>
      </w:r>
    </w:p>
    <w:p w:rsidR="00E9324C" w:rsidRPr="00E9324C" w:rsidRDefault="00E9324C" w:rsidP="00E9324C">
      <w:pPr>
        <w:shd w:val="clear" w:color="auto" w:fill="FFFFFF"/>
        <w:spacing w:after="0"/>
        <w:rPr>
          <w:rFonts w:eastAsia="Times New Roman"/>
          <w:color w:val="333333"/>
          <w:sz w:val="19"/>
          <w:szCs w:val="19"/>
          <w:lang w:val="en-GB" w:eastAsia="en-GB"/>
        </w:rPr>
      </w:pPr>
      <w:r w:rsidRPr="00E9324C">
        <w:rPr>
          <w:rFonts w:ascii="Tahoma" w:eastAsia="Times New Roman" w:hAnsi="Tahoma" w:cs="Tahoma"/>
          <w:color w:val="333333"/>
          <w:sz w:val="20"/>
          <w:szCs w:val="20"/>
          <w:lang w:val="en-GB" w:eastAsia="en-GB"/>
        </w:rPr>
        <w:t>''The employer must provide a first aid box or boxes at or near the workplace, </w:t>
      </w:r>
      <w:r w:rsidRPr="00E9324C">
        <w:rPr>
          <w:rFonts w:ascii="Tahoma" w:eastAsia="Times New Roman" w:hAnsi="Tahoma" w:cs="Tahoma"/>
          <w:i/>
          <w:iCs/>
          <w:color w:val="333333"/>
          <w:sz w:val="20"/>
          <w:szCs w:val="20"/>
          <w:lang w:val="en-GB" w:eastAsia="en-GB"/>
        </w:rPr>
        <w:t>available and accessible for the treatment</w:t>
      </w:r>
      <w:r w:rsidRPr="00E9324C">
        <w:rPr>
          <w:rFonts w:ascii="Tahoma" w:eastAsia="Times New Roman" w:hAnsi="Tahoma" w:cs="Tahoma"/>
          <w:color w:val="333333"/>
          <w:sz w:val="20"/>
          <w:szCs w:val="20"/>
          <w:lang w:val="en-GB" w:eastAsia="en-GB"/>
        </w:rPr>
        <w:t> of injured persons at that workplace."</w:t>
      </w:r>
    </w:p>
    <w:p w:rsidR="00E9324C" w:rsidRPr="00E9324C" w:rsidRDefault="00E9324C" w:rsidP="00E9324C">
      <w:pPr>
        <w:shd w:val="clear" w:color="auto" w:fill="FFFFFF"/>
        <w:spacing w:after="0"/>
        <w:rPr>
          <w:rFonts w:eastAsia="Times New Roman"/>
          <w:color w:val="333333"/>
          <w:sz w:val="19"/>
          <w:szCs w:val="19"/>
          <w:lang w:val="en-GB" w:eastAsia="en-GB"/>
        </w:rPr>
      </w:pPr>
      <w:r w:rsidRPr="00E9324C">
        <w:rPr>
          <w:rFonts w:eastAsia="Times New Roman"/>
          <w:color w:val="333333"/>
          <w:sz w:val="19"/>
          <w:szCs w:val="19"/>
          <w:lang w:val="en-GB" w:eastAsia="en-GB"/>
        </w:rPr>
        <w:t> </w:t>
      </w:r>
    </w:p>
    <w:p w:rsidR="00E9324C" w:rsidRPr="00E9324C" w:rsidRDefault="00E9324C" w:rsidP="00E9324C">
      <w:pPr>
        <w:shd w:val="clear" w:color="auto" w:fill="FFFFFF"/>
        <w:spacing w:after="0"/>
        <w:rPr>
          <w:rFonts w:eastAsia="Times New Roman"/>
          <w:color w:val="333333"/>
          <w:sz w:val="19"/>
          <w:szCs w:val="19"/>
          <w:lang w:val="en-GB" w:eastAsia="en-GB"/>
        </w:rPr>
      </w:pPr>
      <w:r w:rsidRPr="00E9324C">
        <w:rPr>
          <w:rFonts w:ascii="Tahoma" w:eastAsia="Times New Roman" w:hAnsi="Tahoma" w:cs="Tahoma"/>
          <w:b/>
          <w:bCs/>
          <w:color w:val="333333"/>
          <w:sz w:val="20"/>
          <w:szCs w:val="20"/>
          <w:lang w:val="en-GB" w:eastAsia="en-GB"/>
        </w:rPr>
        <w:t>How many first aid boxes should be provided?</w:t>
      </w:r>
    </w:p>
    <w:p w:rsidR="00E9324C" w:rsidRPr="00E9324C" w:rsidRDefault="00E9324C" w:rsidP="00E9324C">
      <w:pPr>
        <w:shd w:val="clear" w:color="auto" w:fill="FFFFFF"/>
        <w:spacing w:after="0"/>
        <w:rPr>
          <w:rFonts w:eastAsia="Times New Roman"/>
          <w:color w:val="333333"/>
          <w:sz w:val="19"/>
          <w:szCs w:val="19"/>
          <w:lang w:val="en-GB" w:eastAsia="en-GB"/>
        </w:rPr>
      </w:pPr>
      <w:r w:rsidRPr="00E9324C">
        <w:rPr>
          <w:rFonts w:ascii="Tahoma" w:eastAsia="Times New Roman" w:hAnsi="Tahoma" w:cs="Tahoma"/>
          <w:color w:val="333333"/>
          <w:sz w:val="20"/>
          <w:szCs w:val="20"/>
          <w:lang w:val="en-GB" w:eastAsia="en-GB"/>
        </w:rPr>
        <w:t>The number of boxes required should be determined by the employer, taking the following into account:</w:t>
      </w:r>
    </w:p>
    <w:p w:rsidR="00E9324C" w:rsidRPr="00E9324C" w:rsidRDefault="00E9324C" w:rsidP="00E9324C">
      <w:pPr>
        <w:shd w:val="clear" w:color="auto" w:fill="FFFFFF"/>
        <w:spacing w:after="0"/>
        <w:rPr>
          <w:rFonts w:eastAsia="Times New Roman"/>
          <w:color w:val="333333"/>
          <w:sz w:val="19"/>
          <w:szCs w:val="19"/>
          <w:lang w:val="en-GB" w:eastAsia="en-GB"/>
        </w:rPr>
      </w:pPr>
      <w:r w:rsidRPr="00E9324C">
        <w:rPr>
          <w:rFonts w:eastAsia="Times New Roman"/>
          <w:color w:val="333333"/>
          <w:sz w:val="19"/>
          <w:szCs w:val="19"/>
          <w:lang w:val="en-GB" w:eastAsia="en-GB"/>
        </w:rPr>
        <w:t> </w:t>
      </w:r>
    </w:p>
    <w:p w:rsidR="00E9324C" w:rsidRPr="00E9324C" w:rsidRDefault="00E9324C" w:rsidP="00E9324C">
      <w:pPr>
        <w:shd w:val="clear" w:color="auto" w:fill="FFFFFF"/>
        <w:spacing w:after="0"/>
        <w:rPr>
          <w:rFonts w:eastAsia="Times New Roman"/>
          <w:color w:val="333333"/>
          <w:sz w:val="19"/>
          <w:szCs w:val="19"/>
          <w:lang w:val="en-GB" w:eastAsia="en-GB"/>
        </w:rPr>
      </w:pPr>
      <w:r w:rsidRPr="00E9324C">
        <w:rPr>
          <w:rFonts w:ascii="Tahoma" w:eastAsia="Times New Roman" w:hAnsi="Tahoma" w:cs="Tahoma"/>
          <w:color w:val="333333"/>
          <w:sz w:val="20"/>
          <w:szCs w:val="20"/>
          <w:lang w:val="en-GB" w:eastAsia="en-GB"/>
        </w:rPr>
        <w:t xml:space="preserve">· </w:t>
      </w:r>
      <w:proofErr w:type="gramStart"/>
      <w:r w:rsidRPr="00E9324C">
        <w:rPr>
          <w:rFonts w:ascii="Tahoma" w:eastAsia="Times New Roman" w:hAnsi="Tahoma" w:cs="Tahoma"/>
          <w:color w:val="333333"/>
          <w:sz w:val="20"/>
          <w:szCs w:val="20"/>
          <w:lang w:val="en-GB" w:eastAsia="en-GB"/>
        </w:rPr>
        <w:t>the</w:t>
      </w:r>
      <w:proofErr w:type="gramEnd"/>
      <w:r w:rsidRPr="00E9324C">
        <w:rPr>
          <w:rFonts w:ascii="Tahoma" w:eastAsia="Times New Roman" w:hAnsi="Tahoma" w:cs="Tahoma"/>
          <w:color w:val="333333"/>
          <w:sz w:val="20"/>
          <w:szCs w:val="20"/>
          <w:lang w:val="en-GB" w:eastAsia="en-GB"/>
        </w:rPr>
        <w:t xml:space="preserve"> type of injuries that are likely to occur at a workplace, · the nature of the activities performed and · the number of employees employed at such workplace</w:t>
      </w:r>
    </w:p>
    <w:p w:rsidR="00E9324C" w:rsidRPr="00E9324C" w:rsidRDefault="00E9324C" w:rsidP="00E9324C">
      <w:pPr>
        <w:shd w:val="clear" w:color="auto" w:fill="FFFFFF"/>
        <w:spacing w:after="0"/>
        <w:rPr>
          <w:rFonts w:eastAsia="Times New Roman"/>
          <w:color w:val="333333"/>
          <w:sz w:val="19"/>
          <w:szCs w:val="19"/>
          <w:lang w:val="en-GB" w:eastAsia="en-GB"/>
        </w:rPr>
      </w:pPr>
      <w:r w:rsidRPr="00E9324C">
        <w:rPr>
          <w:rFonts w:ascii="Tahoma" w:eastAsia="Times New Roman" w:hAnsi="Tahoma" w:cs="Tahoma"/>
          <w:color w:val="333333"/>
          <w:sz w:val="20"/>
          <w:szCs w:val="20"/>
          <w:lang w:val="en-GB" w:eastAsia="en-GB"/>
        </w:rPr>
        <w:t> </w:t>
      </w:r>
    </w:p>
    <w:p w:rsidR="00E9324C" w:rsidRPr="00E9324C" w:rsidRDefault="00E9324C" w:rsidP="00E9324C">
      <w:pPr>
        <w:shd w:val="clear" w:color="auto" w:fill="FFFFFF"/>
        <w:spacing w:after="0"/>
        <w:rPr>
          <w:rFonts w:eastAsia="Times New Roman"/>
          <w:color w:val="333333"/>
          <w:sz w:val="19"/>
          <w:szCs w:val="19"/>
          <w:lang w:val="en-GB" w:eastAsia="en-GB"/>
        </w:rPr>
      </w:pPr>
      <w:r w:rsidRPr="00E9324C">
        <w:rPr>
          <w:rFonts w:ascii="Tahoma" w:eastAsia="Times New Roman" w:hAnsi="Tahoma" w:cs="Tahoma"/>
          <w:b/>
          <w:bCs/>
          <w:color w:val="333333"/>
          <w:sz w:val="20"/>
          <w:szCs w:val="20"/>
          <w:lang w:val="en-GB" w:eastAsia="en-GB"/>
        </w:rPr>
        <w:t>Signage</w:t>
      </w:r>
    </w:p>
    <w:p w:rsidR="00E9324C" w:rsidRPr="00E9324C" w:rsidRDefault="00E9324C" w:rsidP="00E9324C">
      <w:pPr>
        <w:shd w:val="clear" w:color="auto" w:fill="FFFFFF"/>
        <w:spacing w:after="0"/>
        <w:rPr>
          <w:rFonts w:eastAsia="Times New Roman"/>
          <w:color w:val="333333"/>
          <w:sz w:val="19"/>
          <w:szCs w:val="19"/>
          <w:lang w:val="en-GB" w:eastAsia="en-GB"/>
        </w:rPr>
      </w:pPr>
      <w:r w:rsidRPr="00E9324C">
        <w:rPr>
          <w:rFonts w:eastAsia="Times New Roman"/>
          <w:color w:val="333333"/>
          <w:sz w:val="19"/>
          <w:szCs w:val="19"/>
          <w:lang w:val="en-GB" w:eastAsia="en-GB"/>
        </w:rPr>
        <w:t> </w:t>
      </w:r>
    </w:p>
    <w:p w:rsidR="00E9324C" w:rsidRPr="00E9324C" w:rsidRDefault="00E9324C" w:rsidP="00E9324C">
      <w:pPr>
        <w:shd w:val="clear" w:color="auto" w:fill="FFFFFF"/>
        <w:spacing w:after="0"/>
        <w:rPr>
          <w:rFonts w:eastAsia="Times New Roman"/>
          <w:color w:val="333333"/>
          <w:sz w:val="19"/>
          <w:szCs w:val="19"/>
          <w:lang w:val="en-GB" w:eastAsia="en-GB"/>
        </w:rPr>
      </w:pPr>
      <w:r w:rsidRPr="00E9324C">
        <w:rPr>
          <w:rFonts w:ascii="Tahoma" w:eastAsia="Times New Roman" w:hAnsi="Tahoma" w:cs="Tahoma"/>
          <w:color w:val="333333"/>
          <w:sz w:val="20"/>
          <w:szCs w:val="20"/>
          <w:lang w:val="en-GB" w:eastAsia="en-GB"/>
        </w:rPr>
        <w:t>An employer shall post a prominent notice or sign in a conspicuous place at a workplace, indicating where the first aid box or boxes are kept as well as the name of the person in charge of such first aid box or boxes.</w:t>
      </w:r>
    </w:p>
    <w:p w:rsidR="00E9324C" w:rsidRPr="00E9324C" w:rsidRDefault="00E9324C" w:rsidP="00E9324C">
      <w:pPr>
        <w:shd w:val="clear" w:color="auto" w:fill="FFFFFF"/>
        <w:spacing w:after="0"/>
        <w:rPr>
          <w:rFonts w:eastAsia="Times New Roman"/>
          <w:color w:val="333333"/>
          <w:sz w:val="19"/>
          <w:szCs w:val="19"/>
          <w:lang w:val="en-GB" w:eastAsia="en-GB"/>
        </w:rPr>
      </w:pPr>
      <w:r w:rsidRPr="00E9324C">
        <w:rPr>
          <w:rFonts w:eastAsia="Times New Roman"/>
          <w:color w:val="333333"/>
          <w:sz w:val="19"/>
          <w:szCs w:val="19"/>
          <w:lang w:val="en-GB" w:eastAsia="en-GB"/>
        </w:rPr>
        <w:t> </w:t>
      </w:r>
    </w:p>
    <w:p w:rsidR="00E9324C" w:rsidRDefault="00E9324C" w:rsidP="00E9324C">
      <w:pPr>
        <w:shd w:val="clear" w:color="auto" w:fill="FFFFFF"/>
        <w:spacing w:after="0"/>
        <w:rPr>
          <w:rFonts w:ascii="Tahoma" w:eastAsia="Times New Roman" w:hAnsi="Tahoma" w:cs="Tahoma"/>
          <w:b/>
          <w:bCs/>
          <w:color w:val="333333"/>
          <w:sz w:val="20"/>
          <w:szCs w:val="20"/>
          <w:lang w:val="en-GB" w:eastAsia="en-GB"/>
        </w:rPr>
      </w:pPr>
    </w:p>
    <w:p w:rsidR="00E9324C" w:rsidRPr="00E9324C" w:rsidRDefault="00E9324C" w:rsidP="00E9324C">
      <w:pPr>
        <w:shd w:val="clear" w:color="auto" w:fill="FFFFFF"/>
        <w:spacing w:after="0"/>
        <w:rPr>
          <w:rFonts w:eastAsia="Times New Roman"/>
          <w:color w:val="333333"/>
          <w:sz w:val="19"/>
          <w:szCs w:val="19"/>
          <w:lang w:val="en-GB" w:eastAsia="en-GB"/>
        </w:rPr>
      </w:pPr>
      <w:r w:rsidRPr="00E9324C">
        <w:rPr>
          <w:rFonts w:ascii="Tahoma" w:eastAsia="Times New Roman" w:hAnsi="Tahoma" w:cs="Tahoma"/>
          <w:b/>
          <w:bCs/>
          <w:color w:val="333333"/>
          <w:sz w:val="20"/>
          <w:szCs w:val="20"/>
          <w:lang w:val="en-GB" w:eastAsia="en-GB"/>
        </w:rPr>
        <w:t>What content should the first aid box contain?</w:t>
      </w:r>
    </w:p>
    <w:p w:rsidR="00E9324C" w:rsidRPr="00E9324C" w:rsidRDefault="00E9324C" w:rsidP="00E9324C">
      <w:pPr>
        <w:shd w:val="clear" w:color="auto" w:fill="FFFFFF"/>
        <w:spacing w:after="0"/>
        <w:rPr>
          <w:rFonts w:eastAsia="Times New Roman"/>
          <w:color w:val="333333"/>
          <w:sz w:val="19"/>
          <w:szCs w:val="19"/>
          <w:lang w:val="en-GB" w:eastAsia="en-GB"/>
        </w:rPr>
      </w:pPr>
      <w:r w:rsidRPr="00E9324C">
        <w:rPr>
          <w:rFonts w:eastAsia="Times New Roman"/>
          <w:color w:val="333333"/>
          <w:sz w:val="19"/>
          <w:szCs w:val="19"/>
          <w:lang w:val="en-GB" w:eastAsia="en-GB"/>
        </w:rPr>
        <w:t> </w:t>
      </w:r>
    </w:p>
    <w:p w:rsidR="00E9324C" w:rsidRPr="00E9324C" w:rsidRDefault="00E9324C" w:rsidP="00E9324C">
      <w:pPr>
        <w:shd w:val="clear" w:color="auto" w:fill="FFFFFF"/>
        <w:spacing w:after="0"/>
        <w:rPr>
          <w:rFonts w:eastAsia="Times New Roman"/>
          <w:color w:val="333333"/>
          <w:sz w:val="19"/>
          <w:szCs w:val="19"/>
          <w:lang w:val="en-GB" w:eastAsia="en-GB"/>
        </w:rPr>
      </w:pPr>
      <w:r w:rsidRPr="00E9324C">
        <w:rPr>
          <w:rFonts w:ascii="Tahoma" w:eastAsia="Times New Roman" w:hAnsi="Tahoma" w:cs="Tahoma"/>
          <w:color w:val="333333"/>
          <w:sz w:val="20"/>
          <w:szCs w:val="20"/>
          <w:lang w:val="en-GB" w:eastAsia="en-GB"/>
        </w:rPr>
        <w:t>Suitable first aid equipment, as listed </w:t>
      </w:r>
      <w:r w:rsidRPr="00E9324C">
        <w:rPr>
          <w:rFonts w:ascii="Tahoma" w:eastAsia="Times New Roman" w:hAnsi="Tahoma" w:cs="Tahoma"/>
          <w:i/>
          <w:iCs/>
          <w:color w:val="333333"/>
          <w:sz w:val="20"/>
          <w:szCs w:val="20"/>
          <w:lang w:val="en-GB" w:eastAsia="en-GB"/>
        </w:rPr>
        <w:t>in the prescribed Annexure</w:t>
      </w:r>
      <w:r w:rsidRPr="00E9324C">
        <w:rPr>
          <w:rFonts w:ascii="Tahoma" w:eastAsia="Times New Roman" w:hAnsi="Tahoma" w:cs="Tahoma"/>
          <w:color w:val="333333"/>
          <w:sz w:val="20"/>
          <w:szCs w:val="20"/>
          <w:lang w:val="en-GB" w:eastAsia="en-GB"/>
        </w:rPr>
        <w:t>.</w:t>
      </w:r>
    </w:p>
    <w:p w:rsidR="00E9324C" w:rsidRDefault="00E9324C" w:rsidP="00E9324C">
      <w:pPr>
        <w:shd w:val="clear" w:color="auto" w:fill="FFFFFF"/>
        <w:spacing w:after="0"/>
        <w:jc w:val="center"/>
        <w:rPr>
          <w:rFonts w:ascii="Tahoma" w:eastAsia="Times New Roman" w:hAnsi="Tahoma" w:cs="Tahoma"/>
          <w:b/>
          <w:bCs/>
          <w:color w:val="333333"/>
          <w:sz w:val="20"/>
          <w:szCs w:val="20"/>
          <w:lang w:val="en-GB" w:eastAsia="en-GB"/>
        </w:rPr>
      </w:pPr>
    </w:p>
    <w:p w:rsidR="00E9324C" w:rsidRDefault="00E9324C" w:rsidP="00E9324C">
      <w:pPr>
        <w:shd w:val="clear" w:color="auto" w:fill="FFFFFF"/>
        <w:spacing w:after="0"/>
        <w:jc w:val="center"/>
        <w:rPr>
          <w:rFonts w:ascii="Tahoma" w:eastAsia="Times New Roman" w:hAnsi="Tahoma" w:cs="Tahoma"/>
          <w:b/>
          <w:bCs/>
          <w:color w:val="333333"/>
          <w:sz w:val="20"/>
          <w:szCs w:val="20"/>
          <w:lang w:val="en-GB" w:eastAsia="en-GB"/>
        </w:rPr>
      </w:pPr>
    </w:p>
    <w:p w:rsidR="00E9324C" w:rsidRDefault="00E9324C" w:rsidP="00E9324C">
      <w:pPr>
        <w:shd w:val="clear" w:color="auto" w:fill="FFFFFF"/>
        <w:spacing w:after="0"/>
        <w:jc w:val="center"/>
        <w:rPr>
          <w:rFonts w:ascii="Tahoma" w:eastAsia="Times New Roman" w:hAnsi="Tahoma" w:cs="Tahoma"/>
          <w:b/>
          <w:bCs/>
          <w:color w:val="333333"/>
          <w:sz w:val="20"/>
          <w:szCs w:val="20"/>
          <w:lang w:val="en-GB" w:eastAsia="en-GB"/>
        </w:rPr>
      </w:pPr>
    </w:p>
    <w:p w:rsidR="00E9324C" w:rsidRDefault="00E9324C" w:rsidP="00E9324C">
      <w:pPr>
        <w:shd w:val="clear" w:color="auto" w:fill="FFFFFF"/>
        <w:spacing w:after="0"/>
        <w:jc w:val="center"/>
        <w:rPr>
          <w:rFonts w:ascii="Tahoma" w:eastAsia="Times New Roman" w:hAnsi="Tahoma" w:cs="Tahoma"/>
          <w:b/>
          <w:bCs/>
          <w:color w:val="333333"/>
          <w:sz w:val="20"/>
          <w:szCs w:val="20"/>
          <w:lang w:val="en-GB" w:eastAsia="en-GB"/>
        </w:rPr>
      </w:pPr>
    </w:p>
    <w:p w:rsidR="00E9324C" w:rsidRDefault="00E9324C" w:rsidP="00E9324C">
      <w:pPr>
        <w:shd w:val="clear" w:color="auto" w:fill="FFFFFF"/>
        <w:spacing w:after="0"/>
        <w:jc w:val="center"/>
        <w:rPr>
          <w:rFonts w:ascii="Tahoma" w:eastAsia="Times New Roman" w:hAnsi="Tahoma" w:cs="Tahoma"/>
          <w:b/>
          <w:bCs/>
          <w:color w:val="333333"/>
          <w:sz w:val="20"/>
          <w:szCs w:val="20"/>
          <w:lang w:val="en-GB" w:eastAsia="en-GB"/>
        </w:rPr>
      </w:pPr>
    </w:p>
    <w:p w:rsidR="00E9324C" w:rsidRDefault="00E9324C" w:rsidP="00E9324C">
      <w:pPr>
        <w:shd w:val="clear" w:color="auto" w:fill="FFFFFF"/>
        <w:spacing w:after="0"/>
        <w:jc w:val="center"/>
        <w:rPr>
          <w:rFonts w:ascii="Tahoma" w:eastAsia="Times New Roman" w:hAnsi="Tahoma" w:cs="Tahoma"/>
          <w:b/>
          <w:bCs/>
          <w:color w:val="333333"/>
          <w:sz w:val="20"/>
          <w:szCs w:val="20"/>
          <w:lang w:val="en-GB" w:eastAsia="en-GB"/>
        </w:rPr>
      </w:pPr>
    </w:p>
    <w:p w:rsidR="00E9324C" w:rsidRDefault="00E9324C" w:rsidP="00E9324C">
      <w:pPr>
        <w:shd w:val="clear" w:color="auto" w:fill="FFFFFF"/>
        <w:spacing w:after="0"/>
        <w:jc w:val="center"/>
        <w:rPr>
          <w:rFonts w:ascii="Tahoma" w:eastAsia="Times New Roman" w:hAnsi="Tahoma" w:cs="Tahoma"/>
          <w:b/>
          <w:bCs/>
          <w:color w:val="333333"/>
          <w:sz w:val="20"/>
          <w:szCs w:val="20"/>
          <w:lang w:val="en-GB" w:eastAsia="en-GB"/>
        </w:rPr>
      </w:pPr>
    </w:p>
    <w:p w:rsidR="00E9324C" w:rsidRDefault="00E9324C" w:rsidP="00E9324C">
      <w:pPr>
        <w:shd w:val="clear" w:color="auto" w:fill="FFFFFF"/>
        <w:spacing w:after="0"/>
        <w:jc w:val="center"/>
        <w:rPr>
          <w:rFonts w:ascii="Tahoma" w:eastAsia="Times New Roman" w:hAnsi="Tahoma" w:cs="Tahoma"/>
          <w:b/>
          <w:bCs/>
          <w:color w:val="333333"/>
          <w:sz w:val="20"/>
          <w:szCs w:val="20"/>
          <w:lang w:val="en-GB" w:eastAsia="en-GB"/>
        </w:rPr>
      </w:pPr>
    </w:p>
    <w:p w:rsidR="00E9324C" w:rsidRDefault="00E9324C" w:rsidP="00E9324C">
      <w:pPr>
        <w:shd w:val="clear" w:color="auto" w:fill="FFFFFF"/>
        <w:spacing w:after="0"/>
        <w:jc w:val="center"/>
        <w:rPr>
          <w:rFonts w:ascii="Tahoma" w:eastAsia="Times New Roman" w:hAnsi="Tahoma" w:cs="Tahoma"/>
          <w:b/>
          <w:bCs/>
          <w:color w:val="333333"/>
          <w:sz w:val="20"/>
          <w:szCs w:val="20"/>
          <w:lang w:val="en-GB" w:eastAsia="en-GB"/>
        </w:rPr>
      </w:pPr>
    </w:p>
    <w:p w:rsidR="00E9324C" w:rsidRDefault="00E9324C" w:rsidP="00E9324C">
      <w:pPr>
        <w:shd w:val="clear" w:color="auto" w:fill="FFFFFF"/>
        <w:spacing w:after="0"/>
        <w:jc w:val="center"/>
        <w:rPr>
          <w:rFonts w:ascii="Tahoma" w:eastAsia="Times New Roman" w:hAnsi="Tahoma" w:cs="Tahoma"/>
          <w:b/>
          <w:bCs/>
          <w:color w:val="333333"/>
          <w:sz w:val="20"/>
          <w:szCs w:val="20"/>
          <w:lang w:val="en-GB" w:eastAsia="en-GB"/>
        </w:rPr>
      </w:pPr>
    </w:p>
    <w:p w:rsidR="00E9324C" w:rsidRDefault="00E9324C" w:rsidP="00E9324C">
      <w:pPr>
        <w:shd w:val="clear" w:color="auto" w:fill="FFFFFF"/>
        <w:spacing w:after="0"/>
        <w:jc w:val="center"/>
        <w:rPr>
          <w:rFonts w:ascii="Tahoma" w:eastAsia="Times New Roman" w:hAnsi="Tahoma" w:cs="Tahoma"/>
          <w:b/>
          <w:bCs/>
          <w:color w:val="333333"/>
          <w:sz w:val="20"/>
          <w:szCs w:val="20"/>
          <w:lang w:val="en-GB" w:eastAsia="en-GB"/>
        </w:rPr>
      </w:pPr>
    </w:p>
    <w:p w:rsidR="00E9324C" w:rsidRDefault="00E9324C" w:rsidP="00E9324C">
      <w:pPr>
        <w:shd w:val="clear" w:color="auto" w:fill="FFFFFF"/>
        <w:spacing w:after="0"/>
        <w:jc w:val="center"/>
        <w:rPr>
          <w:rFonts w:ascii="Tahoma" w:eastAsia="Times New Roman" w:hAnsi="Tahoma" w:cs="Tahoma"/>
          <w:b/>
          <w:bCs/>
          <w:color w:val="333333"/>
          <w:sz w:val="20"/>
          <w:szCs w:val="20"/>
          <w:lang w:val="en-GB" w:eastAsia="en-GB"/>
        </w:rPr>
      </w:pPr>
    </w:p>
    <w:p w:rsidR="00E9324C" w:rsidRDefault="00E9324C" w:rsidP="00E9324C">
      <w:pPr>
        <w:shd w:val="clear" w:color="auto" w:fill="FFFFFF"/>
        <w:spacing w:after="0"/>
        <w:jc w:val="center"/>
        <w:rPr>
          <w:rFonts w:ascii="Tahoma" w:eastAsia="Times New Roman" w:hAnsi="Tahoma" w:cs="Tahoma"/>
          <w:b/>
          <w:bCs/>
          <w:color w:val="333333"/>
          <w:sz w:val="20"/>
          <w:szCs w:val="20"/>
          <w:lang w:val="en-GB" w:eastAsia="en-GB"/>
        </w:rPr>
      </w:pPr>
    </w:p>
    <w:p w:rsidR="00E9324C" w:rsidRDefault="00E9324C" w:rsidP="00E9324C">
      <w:pPr>
        <w:shd w:val="clear" w:color="auto" w:fill="FFFFFF"/>
        <w:spacing w:after="0"/>
        <w:jc w:val="center"/>
        <w:rPr>
          <w:rFonts w:ascii="Tahoma" w:eastAsia="Times New Roman" w:hAnsi="Tahoma" w:cs="Tahoma"/>
          <w:b/>
          <w:bCs/>
          <w:color w:val="333333"/>
          <w:sz w:val="20"/>
          <w:szCs w:val="20"/>
          <w:lang w:val="en-GB" w:eastAsia="en-GB"/>
        </w:rPr>
      </w:pPr>
    </w:p>
    <w:p w:rsidR="00E9324C" w:rsidRDefault="00E9324C" w:rsidP="00E9324C">
      <w:pPr>
        <w:shd w:val="clear" w:color="auto" w:fill="FFFFFF"/>
        <w:spacing w:after="0"/>
        <w:jc w:val="center"/>
        <w:rPr>
          <w:rFonts w:ascii="Tahoma" w:eastAsia="Times New Roman" w:hAnsi="Tahoma" w:cs="Tahoma"/>
          <w:b/>
          <w:bCs/>
          <w:color w:val="333333"/>
          <w:sz w:val="20"/>
          <w:szCs w:val="20"/>
          <w:lang w:val="en-GB" w:eastAsia="en-GB"/>
        </w:rPr>
      </w:pPr>
    </w:p>
    <w:p w:rsidR="00E9324C" w:rsidRDefault="00E9324C" w:rsidP="00E9324C">
      <w:pPr>
        <w:shd w:val="clear" w:color="auto" w:fill="FFFFFF"/>
        <w:spacing w:after="0"/>
        <w:jc w:val="center"/>
        <w:rPr>
          <w:rFonts w:ascii="Tahoma" w:eastAsia="Times New Roman" w:hAnsi="Tahoma" w:cs="Tahoma"/>
          <w:b/>
          <w:bCs/>
          <w:color w:val="333333"/>
          <w:sz w:val="20"/>
          <w:szCs w:val="20"/>
          <w:lang w:val="en-GB" w:eastAsia="en-GB"/>
        </w:rPr>
      </w:pPr>
    </w:p>
    <w:p w:rsidR="00E9324C" w:rsidRDefault="00E9324C" w:rsidP="00E9324C">
      <w:pPr>
        <w:shd w:val="clear" w:color="auto" w:fill="FFFFFF"/>
        <w:spacing w:after="0"/>
        <w:jc w:val="center"/>
        <w:rPr>
          <w:rFonts w:ascii="Tahoma" w:eastAsia="Times New Roman" w:hAnsi="Tahoma" w:cs="Tahoma"/>
          <w:b/>
          <w:bCs/>
          <w:color w:val="333333"/>
          <w:sz w:val="20"/>
          <w:szCs w:val="20"/>
          <w:lang w:val="en-GB" w:eastAsia="en-GB"/>
        </w:rPr>
      </w:pPr>
    </w:p>
    <w:p w:rsidR="00E9324C" w:rsidRDefault="00E9324C" w:rsidP="00E9324C">
      <w:pPr>
        <w:shd w:val="clear" w:color="auto" w:fill="FFFFFF"/>
        <w:spacing w:after="0"/>
        <w:jc w:val="center"/>
        <w:rPr>
          <w:rFonts w:ascii="Tahoma" w:eastAsia="Times New Roman" w:hAnsi="Tahoma" w:cs="Tahoma"/>
          <w:b/>
          <w:bCs/>
          <w:color w:val="333333"/>
          <w:sz w:val="20"/>
          <w:szCs w:val="20"/>
          <w:lang w:val="en-GB" w:eastAsia="en-GB"/>
        </w:rPr>
      </w:pPr>
    </w:p>
    <w:p w:rsidR="00E9324C" w:rsidRDefault="00E9324C" w:rsidP="00E9324C">
      <w:pPr>
        <w:shd w:val="clear" w:color="auto" w:fill="FFFFFF"/>
        <w:spacing w:after="0"/>
        <w:jc w:val="center"/>
        <w:rPr>
          <w:rFonts w:ascii="Tahoma" w:eastAsia="Times New Roman" w:hAnsi="Tahoma" w:cs="Tahoma"/>
          <w:b/>
          <w:bCs/>
          <w:color w:val="333333"/>
          <w:sz w:val="20"/>
          <w:szCs w:val="20"/>
          <w:lang w:val="en-GB" w:eastAsia="en-GB"/>
        </w:rPr>
      </w:pPr>
    </w:p>
    <w:p w:rsidR="00E9324C" w:rsidRDefault="00E9324C" w:rsidP="00E9324C">
      <w:pPr>
        <w:shd w:val="clear" w:color="auto" w:fill="FFFFFF"/>
        <w:spacing w:after="0"/>
        <w:jc w:val="center"/>
        <w:rPr>
          <w:rFonts w:ascii="Tahoma" w:eastAsia="Times New Roman" w:hAnsi="Tahoma" w:cs="Tahoma"/>
          <w:b/>
          <w:bCs/>
          <w:color w:val="333333"/>
          <w:sz w:val="20"/>
          <w:szCs w:val="20"/>
          <w:lang w:val="en-GB" w:eastAsia="en-GB"/>
        </w:rPr>
      </w:pPr>
    </w:p>
    <w:p w:rsidR="00E9324C" w:rsidRPr="00E9324C" w:rsidRDefault="00E9324C" w:rsidP="00E9324C">
      <w:pPr>
        <w:shd w:val="clear" w:color="auto" w:fill="FFFFFF"/>
        <w:spacing w:after="0"/>
        <w:jc w:val="center"/>
        <w:rPr>
          <w:rFonts w:eastAsia="Times New Roman"/>
          <w:color w:val="333333"/>
          <w:sz w:val="19"/>
          <w:szCs w:val="19"/>
          <w:lang w:val="en-GB" w:eastAsia="en-GB"/>
        </w:rPr>
      </w:pPr>
      <w:r w:rsidRPr="00E9324C">
        <w:rPr>
          <w:rFonts w:ascii="Tahoma" w:eastAsia="Times New Roman" w:hAnsi="Tahoma" w:cs="Tahoma"/>
          <w:b/>
          <w:bCs/>
          <w:color w:val="333333"/>
          <w:sz w:val="20"/>
          <w:szCs w:val="20"/>
          <w:lang w:val="en-GB" w:eastAsia="en-GB"/>
        </w:rPr>
        <w:lastRenderedPageBreak/>
        <w:t>Annexure</w:t>
      </w:r>
    </w:p>
    <w:p w:rsidR="00E9324C" w:rsidRPr="00E9324C" w:rsidRDefault="00E9324C" w:rsidP="00E9324C">
      <w:pPr>
        <w:shd w:val="clear" w:color="auto" w:fill="FFFFFF"/>
        <w:spacing w:after="0"/>
        <w:jc w:val="center"/>
        <w:rPr>
          <w:rFonts w:eastAsia="Times New Roman"/>
          <w:color w:val="333333"/>
          <w:sz w:val="19"/>
          <w:szCs w:val="19"/>
          <w:lang w:val="en-GB" w:eastAsia="en-GB"/>
        </w:rPr>
      </w:pPr>
      <w:r w:rsidRPr="00E9324C">
        <w:rPr>
          <w:rFonts w:ascii="Tahoma" w:eastAsia="Times New Roman" w:hAnsi="Tahoma" w:cs="Tahoma"/>
          <w:b/>
          <w:bCs/>
          <w:color w:val="333333"/>
          <w:sz w:val="20"/>
          <w:szCs w:val="20"/>
          <w:lang w:val="en-GB" w:eastAsia="en-GB"/>
        </w:rPr>
        <w:t> </w:t>
      </w:r>
    </w:p>
    <w:p w:rsidR="00E9324C" w:rsidRPr="00E9324C" w:rsidRDefault="00E9324C" w:rsidP="00E9324C">
      <w:pPr>
        <w:shd w:val="clear" w:color="auto" w:fill="FFFFFF"/>
        <w:spacing w:after="0"/>
        <w:jc w:val="center"/>
        <w:rPr>
          <w:rFonts w:eastAsia="Times New Roman"/>
          <w:color w:val="333333"/>
          <w:sz w:val="19"/>
          <w:szCs w:val="19"/>
          <w:lang w:val="en-GB" w:eastAsia="en-GB"/>
        </w:rPr>
      </w:pPr>
      <w:r w:rsidRPr="00E9324C">
        <w:rPr>
          <w:rFonts w:ascii="Tahoma" w:eastAsia="Times New Roman" w:hAnsi="Tahoma" w:cs="Tahoma"/>
          <w:b/>
          <w:bCs/>
          <w:color w:val="333333"/>
          <w:sz w:val="20"/>
          <w:szCs w:val="20"/>
          <w:lang w:val="en-GB" w:eastAsia="en-GB"/>
        </w:rPr>
        <w:t>Minimum contents of a First Aid Box</w:t>
      </w:r>
    </w:p>
    <w:p w:rsidR="00E9324C" w:rsidRPr="00E9324C" w:rsidRDefault="00E9324C" w:rsidP="00E9324C">
      <w:pPr>
        <w:shd w:val="clear" w:color="auto" w:fill="FFFFFF"/>
        <w:spacing w:after="0"/>
        <w:jc w:val="center"/>
        <w:rPr>
          <w:rFonts w:eastAsia="Times New Roman"/>
          <w:color w:val="333333"/>
          <w:sz w:val="19"/>
          <w:szCs w:val="19"/>
          <w:lang w:val="en-GB" w:eastAsia="en-GB"/>
        </w:rPr>
      </w:pPr>
      <w:r w:rsidRPr="00E9324C">
        <w:rPr>
          <w:rFonts w:ascii="Tahoma" w:eastAsia="Times New Roman" w:hAnsi="Tahoma" w:cs="Tahoma"/>
          <w:b/>
          <w:bCs/>
          <w:color w:val="333333"/>
          <w:sz w:val="20"/>
          <w:szCs w:val="20"/>
          <w:lang w:val="en-GB" w:eastAsia="en-GB"/>
        </w:rPr>
        <w:t> </w:t>
      </w:r>
    </w:p>
    <w:p w:rsidR="00E9324C" w:rsidRPr="00E9324C" w:rsidRDefault="00E9324C" w:rsidP="00E9324C">
      <w:pPr>
        <w:shd w:val="clear" w:color="auto" w:fill="FFFFFF"/>
        <w:spacing w:after="0"/>
        <w:rPr>
          <w:rFonts w:eastAsia="Times New Roman"/>
          <w:color w:val="333333"/>
          <w:sz w:val="19"/>
          <w:szCs w:val="19"/>
          <w:lang w:val="en-GB" w:eastAsia="en-GB"/>
        </w:rPr>
      </w:pPr>
      <w:r w:rsidRPr="00E9324C">
        <w:rPr>
          <w:rFonts w:ascii="Tahoma" w:eastAsia="Times New Roman" w:hAnsi="Tahoma" w:cs="Tahoma"/>
          <w:color w:val="333333"/>
          <w:sz w:val="20"/>
          <w:szCs w:val="20"/>
          <w:lang w:val="en-GB" w:eastAsia="en-GB"/>
        </w:rPr>
        <w:t>In the case of shops and offices, the quantities stated under items 1, 8, 9, 10, 14, 15, 17, and 18 may be reduced by half.</w:t>
      </w:r>
    </w:p>
    <w:p w:rsidR="00E9324C" w:rsidRPr="00E9324C" w:rsidRDefault="00E9324C" w:rsidP="00E9324C">
      <w:pPr>
        <w:shd w:val="clear" w:color="auto" w:fill="FFFFFF"/>
        <w:spacing w:after="0" w:line="240" w:lineRule="auto"/>
        <w:rPr>
          <w:rFonts w:eastAsia="Times New Roman"/>
          <w:color w:val="333333"/>
          <w:sz w:val="19"/>
          <w:szCs w:val="19"/>
          <w:lang w:val="en-GB" w:eastAsia="en-GB"/>
        </w:rPr>
      </w:pPr>
      <w:r w:rsidRPr="00E9324C">
        <w:rPr>
          <w:rFonts w:eastAsia="Times New Roman"/>
          <w:color w:val="333333"/>
          <w:sz w:val="19"/>
          <w:szCs w:val="19"/>
          <w:lang w:val="en-GB" w:eastAsia="en-GB"/>
        </w:rPr>
        <w:t> </w:t>
      </w:r>
    </w:p>
    <w:tbl>
      <w:tblPr>
        <w:tblW w:w="0" w:type="auto"/>
        <w:shd w:val="clear" w:color="auto" w:fill="FFFFFF"/>
        <w:tblCellMar>
          <w:left w:w="0" w:type="dxa"/>
          <w:right w:w="0" w:type="dxa"/>
        </w:tblCellMar>
        <w:tblLook w:val="04A0" w:firstRow="1" w:lastRow="0" w:firstColumn="1" w:lastColumn="0" w:noHBand="0" w:noVBand="1"/>
      </w:tblPr>
      <w:tblGrid>
        <w:gridCol w:w="1709"/>
        <w:gridCol w:w="7333"/>
      </w:tblGrid>
      <w:tr w:rsidR="00E9324C" w:rsidRPr="00E9324C" w:rsidTr="00E9324C">
        <w:tc>
          <w:tcPr>
            <w:tcW w:w="1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9324C" w:rsidRPr="00E9324C" w:rsidRDefault="00E9324C" w:rsidP="00E9324C">
            <w:pPr>
              <w:spacing w:after="0" w:line="408" w:lineRule="atLeast"/>
              <w:jc w:val="center"/>
              <w:rPr>
                <w:rFonts w:eastAsia="Times New Roman"/>
                <w:color w:val="333333"/>
                <w:sz w:val="19"/>
                <w:szCs w:val="19"/>
                <w:lang w:val="en-GB" w:eastAsia="en-GB"/>
              </w:rPr>
            </w:pPr>
            <w:r w:rsidRPr="00E9324C">
              <w:rPr>
                <w:rFonts w:ascii="Tahoma" w:eastAsia="Times New Roman" w:hAnsi="Tahoma" w:cs="Tahoma"/>
                <w:color w:val="333333"/>
                <w:sz w:val="20"/>
                <w:szCs w:val="20"/>
                <w:lang w:val="en-GB" w:eastAsia="en-GB"/>
              </w:rPr>
              <w:t>Item 1</w:t>
            </w:r>
          </w:p>
        </w:tc>
        <w:tc>
          <w:tcPr>
            <w:tcW w:w="7333" w:type="dxa"/>
            <w:tcBorders>
              <w:top w:val="single" w:sz="6" w:space="0" w:color="000000"/>
              <w:left w:val="single" w:sz="6" w:space="0" w:color="000000"/>
              <w:bottom w:val="single" w:sz="6" w:space="0" w:color="000000"/>
              <w:right w:val="single" w:sz="6" w:space="0" w:color="000000"/>
            </w:tcBorders>
            <w:shd w:val="clear" w:color="auto" w:fill="FFFFFF"/>
            <w:hideMark/>
          </w:tcPr>
          <w:p w:rsidR="00E9324C" w:rsidRPr="00E9324C" w:rsidRDefault="00E9324C" w:rsidP="00E9324C">
            <w:pPr>
              <w:spacing w:after="0" w:line="408" w:lineRule="atLeast"/>
              <w:rPr>
                <w:rFonts w:eastAsia="Times New Roman"/>
                <w:color w:val="333333"/>
                <w:sz w:val="19"/>
                <w:szCs w:val="19"/>
                <w:lang w:val="en-GB" w:eastAsia="en-GB"/>
              </w:rPr>
            </w:pPr>
            <w:r w:rsidRPr="00E9324C">
              <w:rPr>
                <w:rFonts w:ascii="Tahoma" w:eastAsia="Times New Roman" w:hAnsi="Tahoma" w:cs="Tahoma"/>
                <w:color w:val="333333"/>
                <w:sz w:val="20"/>
                <w:szCs w:val="20"/>
                <w:lang w:val="en-GB" w:eastAsia="en-GB"/>
              </w:rPr>
              <w:t>Wound cleaner / antiseptic (100ml)</w:t>
            </w:r>
          </w:p>
        </w:tc>
      </w:tr>
      <w:tr w:rsidR="00E9324C" w:rsidRPr="00E9324C" w:rsidTr="00E9324C">
        <w:tc>
          <w:tcPr>
            <w:tcW w:w="1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9324C" w:rsidRPr="00E9324C" w:rsidRDefault="00E9324C" w:rsidP="00E9324C">
            <w:pPr>
              <w:spacing w:after="0" w:line="408" w:lineRule="atLeast"/>
              <w:jc w:val="center"/>
              <w:rPr>
                <w:rFonts w:eastAsia="Times New Roman"/>
                <w:color w:val="333333"/>
                <w:sz w:val="19"/>
                <w:szCs w:val="19"/>
                <w:lang w:val="en-GB" w:eastAsia="en-GB"/>
              </w:rPr>
            </w:pPr>
            <w:r w:rsidRPr="00E9324C">
              <w:rPr>
                <w:rFonts w:ascii="Tahoma" w:eastAsia="Times New Roman" w:hAnsi="Tahoma" w:cs="Tahoma"/>
                <w:color w:val="333333"/>
                <w:sz w:val="20"/>
                <w:szCs w:val="20"/>
                <w:lang w:val="en-GB" w:eastAsia="en-GB"/>
              </w:rPr>
              <w:t>Item 2</w:t>
            </w:r>
          </w:p>
        </w:tc>
        <w:tc>
          <w:tcPr>
            <w:tcW w:w="7333" w:type="dxa"/>
            <w:tcBorders>
              <w:top w:val="single" w:sz="6" w:space="0" w:color="000000"/>
              <w:left w:val="single" w:sz="6" w:space="0" w:color="000000"/>
              <w:bottom w:val="single" w:sz="6" w:space="0" w:color="000000"/>
              <w:right w:val="single" w:sz="6" w:space="0" w:color="000000"/>
            </w:tcBorders>
            <w:shd w:val="clear" w:color="auto" w:fill="FFFFFF"/>
            <w:hideMark/>
          </w:tcPr>
          <w:p w:rsidR="00E9324C" w:rsidRPr="00E9324C" w:rsidRDefault="00E9324C" w:rsidP="00E9324C">
            <w:pPr>
              <w:spacing w:after="0" w:line="408" w:lineRule="atLeast"/>
              <w:rPr>
                <w:rFonts w:eastAsia="Times New Roman"/>
                <w:color w:val="333333"/>
                <w:sz w:val="19"/>
                <w:szCs w:val="19"/>
                <w:lang w:val="en-GB" w:eastAsia="en-GB"/>
              </w:rPr>
            </w:pPr>
            <w:r w:rsidRPr="00E9324C">
              <w:rPr>
                <w:rFonts w:ascii="Tahoma" w:eastAsia="Times New Roman" w:hAnsi="Tahoma" w:cs="Tahoma"/>
                <w:color w:val="333333"/>
                <w:sz w:val="20"/>
                <w:szCs w:val="20"/>
                <w:lang w:val="en-GB" w:eastAsia="en-GB"/>
              </w:rPr>
              <w:t>Swabs for cleaning wounds</w:t>
            </w:r>
          </w:p>
        </w:tc>
      </w:tr>
      <w:tr w:rsidR="00E9324C" w:rsidRPr="00E9324C" w:rsidTr="00E9324C">
        <w:tc>
          <w:tcPr>
            <w:tcW w:w="1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9324C" w:rsidRPr="00E9324C" w:rsidRDefault="00E9324C" w:rsidP="00E9324C">
            <w:pPr>
              <w:spacing w:after="0" w:line="408" w:lineRule="atLeast"/>
              <w:jc w:val="center"/>
              <w:rPr>
                <w:rFonts w:eastAsia="Times New Roman"/>
                <w:color w:val="333333"/>
                <w:sz w:val="19"/>
                <w:szCs w:val="19"/>
                <w:lang w:val="en-GB" w:eastAsia="en-GB"/>
              </w:rPr>
            </w:pPr>
            <w:r w:rsidRPr="00E9324C">
              <w:rPr>
                <w:rFonts w:ascii="Tahoma" w:eastAsia="Times New Roman" w:hAnsi="Tahoma" w:cs="Tahoma"/>
                <w:color w:val="333333"/>
                <w:sz w:val="20"/>
                <w:szCs w:val="20"/>
                <w:lang w:val="en-GB" w:eastAsia="en-GB"/>
              </w:rPr>
              <w:t>Item 3</w:t>
            </w:r>
          </w:p>
        </w:tc>
        <w:tc>
          <w:tcPr>
            <w:tcW w:w="7333" w:type="dxa"/>
            <w:tcBorders>
              <w:top w:val="single" w:sz="6" w:space="0" w:color="000000"/>
              <w:left w:val="single" w:sz="6" w:space="0" w:color="000000"/>
              <w:bottom w:val="single" w:sz="6" w:space="0" w:color="000000"/>
              <w:right w:val="single" w:sz="6" w:space="0" w:color="000000"/>
            </w:tcBorders>
            <w:shd w:val="clear" w:color="auto" w:fill="FFFFFF"/>
            <w:hideMark/>
          </w:tcPr>
          <w:p w:rsidR="00E9324C" w:rsidRPr="00E9324C" w:rsidRDefault="00E9324C" w:rsidP="00E9324C">
            <w:pPr>
              <w:spacing w:after="0" w:line="408" w:lineRule="atLeast"/>
              <w:rPr>
                <w:rFonts w:eastAsia="Times New Roman"/>
                <w:color w:val="333333"/>
                <w:sz w:val="19"/>
                <w:szCs w:val="19"/>
                <w:lang w:val="en-GB" w:eastAsia="en-GB"/>
              </w:rPr>
            </w:pPr>
            <w:r w:rsidRPr="00E9324C">
              <w:rPr>
                <w:rFonts w:ascii="Tahoma" w:eastAsia="Times New Roman" w:hAnsi="Tahoma" w:cs="Tahoma"/>
                <w:color w:val="333333"/>
                <w:sz w:val="20"/>
                <w:szCs w:val="20"/>
                <w:lang w:val="en-GB" w:eastAsia="en-GB"/>
              </w:rPr>
              <w:t>Cotton wool for padding (100g)</w:t>
            </w:r>
          </w:p>
        </w:tc>
      </w:tr>
      <w:tr w:rsidR="00E9324C" w:rsidRPr="00E9324C" w:rsidTr="00E9324C">
        <w:tc>
          <w:tcPr>
            <w:tcW w:w="1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9324C" w:rsidRPr="00E9324C" w:rsidRDefault="00E9324C" w:rsidP="00E9324C">
            <w:pPr>
              <w:spacing w:after="0" w:line="408" w:lineRule="atLeast"/>
              <w:jc w:val="center"/>
              <w:rPr>
                <w:rFonts w:eastAsia="Times New Roman"/>
                <w:color w:val="333333"/>
                <w:sz w:val="19"/>
                <w:szCs w:val="19"/>
                <w:lang w:val="en-GB" w:eastAsia="en-GB"/>
              </w:rPr>
            </w:pPr>
            <w:r w:rsidRPr="00E9324C">
              <w:rPr>
                <w:rFonts w:ascii="Tahoma" w:eastAsia="Times New Roman" w:hAnsi="Tahoma" w:cs="Tahoma"/>
                <w:color w:val="333333"/>
                <w:sz w:val="20"/>
                <w:szCs w:val="20"/>
                <w:lang w:val="en-GB" w:eastAsia="en-GB"/>
              </w:rPr>
              <w:t>Item 4</w:t>
            </w:r>
          </w:p>
        </w:tc>
        <w:tc>
          <w:tcPr>
            <w:tcW w:w="7333" w:type="dxa"/>
            <w:tcBorders>
              <w:top w:val="single" w:sz="6" w:space="0" w:color="000000"/>
              <w:left w:val="single" w:sz="6" w:space="0" w:color="000000"/>
              <w:bottom w:val="single" w:sz="6" w:space="0" w:color="000000"/>
              <w:right w:val="single" w:sz="6" w:space="0" w:color="000000"/>
            </w:tcBorders>
            <w:shd w:val="clear" w:color="auto" w:fill="FFFFFF"/>
            <w:hideMark/>
          </w:tcPr>
          <w:p w:rsidR="00E9324C" w:rsidRPr="00E9324C" w:rsidRDefault="00E9324C" w:rsidP="00E9324C">
            <w:pPr>
              <w:spacing w:after="0" w:line="408" w:lineRule="atLeast"/>
              <w:rPr>
                <w:rFonts w:eastAsia="Times New Roman"/>
                <w:color w:val="333333"/>
                <w:sz w:val="19"/>
                <w:szCs w:val="19"/>
                <w:lang w:val="en-GB" w:eastAsia="en-GB"/>
              </w:rPr>
            </w:pPr>
            <w:r w:rsidRPr="00E9324C">
              <w:rPr>
                <w:rFonts w:ascii="Tahoma" w:eastAsia="Times New Roman" w:hAnsi="Tahoma" w:cs="Tahoma"/>
                <w:color w:val="333333"/>
                <w:sz w:val="20"/>
                <w:szCs w:val="20"/>
                <w:lang w:val="en-GB" w:eastAsia="en-GB"/>
              </w:rPr>
              <w:t>Sterile gauze (minimum quantity 10)</w:t>
            </w:r>
          </w:p>
        </w:tc>
      </w:tr>
      <w:tr w:rsidR="00E9324C" w:rsidRPr="00E9324C" w:rsidTr="00E9324C">
        <w:tc>
          <w:tcPr>
            <w:tcW w:w="1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9324C" w:rsidRPr="00E9324C" w:rsidRDefault="00E9324C" w:rsidP="00E9324C">
            <w:pPr>
              <w:spacing w:after="0" w:line="408" w:lineRule="atLeast"/>
              <w:jc w:val="center"/>
              <w:rPr>
                <w:rFonts w:eastAsia="Times New Roman"/>
                <w:color w:val="333333"/>
                <w:sz w:val="19"/>
                <w:szCs w:val="19"/>
                <w:lang w:val="en-GB" w:eastAsia="en-GB"/>
              </w:rPr>
            </w:pPr>
            <w:r w:rsidRPr="00E9324C">
              <w:rPr>
                <w:rFonts w:ascii="Tahoma" w:eastAsia="Times New Roman" w:hAnsi="Tahoma" w:cs="Tahoma"/>
                <w:color w:val="333333"/>
                <w:sz w:val="20"/>
                <w:szCs w:val="20"/>
                <w:lang w:val="en-GB" w:eastAsia="en-GB"/>
              </w:rPr>
              <w:t>Item 5</w:t>
            </w:r>
          </w:p>
        </w:tc>
        <w:tc>
          <w:tcPr>
            <w:tcW w:w="7333" w:type="dxa"/>
            <w:tcBorders>
              <w:top w:val="single" w:sz="6" w:space="0" w:color="000000"/>
              <w:left w:val="single" w:sz="6" w:space="0" w:color="000000"/>
              <w:bottom w:val="single" w:sz="6" w:space="0" w:color="000000"/>
              <w:right w:val="single" w:sz="6" w:space="0" w:color="000000"/>
            </w:tcBorders>
            <w:shd w:val="clear" w:color="auto" w:fill="FFFFFF"/>
            <w:hideMark/>
          </w:tcPr>
          <w:p w:rsidR="00E9324C" w:rsidRPr="00E9324C" w:rsidRDefault="00E9324C" w:rsidP="00E9324C">
            <w:pPr>
              <w:spacing w:after="0" w:line="408" w:lineRule="atLeast"/>
              <w:rPr>
                <w:rFonts w:eastAsia="Times New Roman"/>
                <w:color w:val="333333"/>
                <w:sz w:val="19"/>
                <w:szCs w:val="19"/>
                <w:lang w:val="en-GB" w:eastAsia="en-GB"/>
              </w:rPr>
            </w:pPr>
            <w:r w:rsidRPr="00E9324C">
              <w:rPr>
                <w:rFonts w:ascii="Tahoma" w:eastAsia="Times New Roman" w:hAnsi="Tahoma" w:cs="Tahoma"/>
                <w:color w:val="333333"/>
                <w:sz w:val="20"/>
                <w:szCs w:val="20"/>
                <w:lang w:val="en-GB" w:eastAsia="en-GB"/>
              </w:rPr>
              <w:t>1 pair of forceps (for splinters)</w:t>
            </w:r>
          </w:p>
        </w:tc>
      </w:tr>
      <w:tr w:rsidR="00E9324C" w:rsidRPr="00E9324C" w:rsidTr="00E9324C">
        <w:tc>
          <w:tcPr>
            <w:tcW w:w="1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9324C" w:rsidRPr="00E9324C" w:rsidRDefault="00E9324C" w:rsidP="00E9324C">
            <w:pPr>
              <w:spacing w:after="0" w:line="408" w:lineRule="atLeast"/>
              <w:jc w:val="center"/>
              <w:rPr>
                <w:rFonts w:eastAsia="Times New Roman"/>
                <w:color w:val="333333"/>
                <w:sz w:val="19"/>
                <w:szCs w:val="19"/>
                <w:lang w:val="en-GB" w:eastAsia="en-GB"/>
              </w:rPr>
            </w:pPr>
            <w:r w:rsidRPr="00E9324C">
              <w:rPr>
                <w:rFonts w:ascii="Tahoma" w:eastAsia="Times New Roman" w:hAnsi="Tahoma" w:cs="Tahoma"/>
                <w:color w:val="333333"/>
                <w:sz w:val="20"/>
                <w:szCs w:val="20"/>
                <w:lang w:val="en-GB" w:eastAsia="en-GB"/>
              </w:rPr>
              <w:t>Item 6</w:t>
            </w:r>
          </w:p>
        </w:tc>
        <w:tc>
          <w:tcPr>
            <w:tcW w:w="7333" w:type="dxa"/>
            <w:tcBorders>
              <w:top w:val="single" w:sz="6" w:space="0" w:color="000000"/>
              <w:left w:val="single" w:sz="6" w:space="0" w:color="000000"/>
              <w:bottom w:val="single" w:sz="6" w:space="0" w:color="000000"/>
              <w:right w:val="single" w:sz="6" w:space="0" w:color="000000"/>
            </w:tcBorders>
            <w:shd w:val="clear" w:color="auto" w:fill="FFFFFF"/>
            <w:hideMark/>
          </w:tcPr>
          <w:p w:rsidR="00E9324C" w:rsidRPr="00E9324C" w:rsidRDefault="00E9324C" w:rsidP="00E9324C">
            <w:pPr>
              <w:spacing w:after="0" w:line="408" w:lineRule="atLeast"/>
              <w:rPr>
                <w:rFonts w:eastAsia="Times New Roman"/>
                <w:color w:val="333333"/>
                <w:sz w:val="19"/>
                <w:szCs w:val="19"/>
                <w:lang w:val="en-GB" w:eastAsia="en-GB"/>
              </w:rPr>
            </w:pPr>
            <w:r w:rsidRPr="00E9324C">
              <w:rPr>
                <w:rFonts w:ascii="Tahoma" w:eastAsia="Times New Roman" w:hAnsi="Tahoma" w:cs="Tahoma"/>
                <w:color w:val="333333"/>
                <w:sz w:val="20"/>
                <w:szCs w:val="20"/>
                <w:lang w:val="en-GB" w:eastAsia="en-GB"/>
              </w:rPr>
              <w:t>1 pair of scissors (minimum size 100mm)</w:t>
            </w:r>
          </w:p>
        </w:tc>
      </w:tr>
      <w:tr w:rsidR="00E9324C" w:rsidRPr="00E9324C" w:rsidTr="00E9324C">
        <w:tc>
          <w:tcPr>
            <w:tcW w:w="1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9324C" w:rsidRPr="00E9324C" w:rsidRDefault="00E9324C" w:rsidP="00E9324C">
            <w:pPr>
              <w:spacing w:after="0" w:line="408" w:lineRule="atLeast"/>
              <w:jc w:val="center"/>
              <w:rPr>
                <w:rFonts w:eastAsia="Times New Roman"/>
                <w:color w:val="333333"/>
                <w:sz w:val="19"/>
                <w:szCs w:val="19"/>
                <w:lang w:val="en-GB" w:eastAsia="en-GB"/>
              </w:rPr>
            </w:pPr>
            <w:r w:rsidRPr="00E9324C">
              <w:rPr>
                <w:rFonts w:ascii="Tahoma" w:eastAsia="Times New Roman" w:hAnsi="Tahoma" w:cs="Tahoma"/>
                <w:color w:val="333333"/>
                <w:sz w:val="20"/>
                <w:szCs w:val="20"/>
                <w:lang w:val="en-GB" w:eastAsia="en-GB"/>
              </w:rPr>
              <w:t>Item 7</w:t>
            </w:r>
          </w:p>
        </w:tc>
        <w:tc>
          <w:tcPr>
            <w:tcW w:w="7333" w:type="dxa"/>
            <w:tcBorders>
              <w:top w:val="single" w:sz="6" w:space="0" w:color="000000"/>
              <w:left w:val="single" w:sz="6" w:space="0" w:color="000000"/>
              <w:bottom w:val="single" w:sz="6" w:space="0" w:color="000000"/>
              <w:right w:val="single" w:sz="6" w:space="0" w:color="000000"/>
            </w:tcBorders>
            <w:shd w:val="clear" w:color="auto" w:fill="FFFFFF"/>
            <w:hideMark/>
          </w:tcPr>
          <w:p w:rsidR="00E9324C" w:rsidRPr="00E9324C" w:rsidRDefault="00E9324C" w:rsidP="00E9324C">
            <w:pPr>
              <w:spacing w:after="0" w:line="408" w:lineRule="atLeast"/>
              <w:rPr>
                <w:rFonts w:eastAsia="Times New Roman"/>
                <w:color w:val="333333"/>
                <w:sz w:val="19"/>
                <w:szCs w:val="19"/>
                <w:lang w:val="en-GB" w:eastAsia="en-GB"/>
              </w:rPr>
            </w:pPr>
            <w:r w:rsidRPr="00E9324C">
              <w:rPr>
                <w:rFonts w:ascii="Tahoma" w:eastAsia="Times New Roman" w:hAnsi="Tahoma" w:cs="Tahoma"/>
                <w:color w:val="333333"/>
                <w:sz w:val="20"/>
                <w:szCs w:val="20"/>
                <w:lang w:val="en-GB" w:eastAsia="en-GB"/>
              </w:rPr>
              <w:t>1 set of safety pins</w:t>
            </w:r>
          </w:p>
        </w:tc>
      </w:tr>
      <w:tr w:rsidR="00E9324C" w:rsidRPr="00E9324C" w:rsidTr="00E9324C">
        <w:tc>
          <w:tcPr>
            <w:tcW w:w="1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9324C" w:rsidRPr="00E9324C" w:rsidRDefault="00E9324C" w:rsidP="00E9324C">
            <w:pPr>
              <w:spacing w:after="0" w:line="408" w:lineRule="atLeast"/>
              <w:jc w:val="center"/>
              <w:rPr>
                <w:rFonts w:eastAsia="Times New Roman"/>
                <w:color w:val="333333"/>
                <w:sz w:val="19"/>
                <w:szCs w:val="19"/>
                <w:lang w:val="en-GB" w:eastAsia="en-GB"/>
              </w:rPr>
            </w:pPr>
            <w:r w:rsidRPr="00E9324C">
              <w:rPr>
                <w:rFonts w:ascii="Tahoma" w:eastAsia="Times New Roman" w:hAnsi="Tahoma" w:cs="Tahoma"/>
                <w:color w:val="333333"/>
                <w:sz w:val="20"/>
                <w:szCs w:val="20"/>
                <w:lang w:val="en-GB" w:eastAsia="en-GB"/>
              </w:rPr>
              <w:t>Item 8</w:t>
            </w:r>
          </w:p>
        </w:tc>
        <w:tc>
          <w:tcPr>
            <w:tcW w:w="7333" w:type="dxa"/>
            <w:tcBorders>
              <w:top w:val="single" w:sz="6" w:space="0" w:color="000000"/>
              <w:left w:val="single" w:sz="6" w:space="0" w:color="000000"/>
              <w:bottom w:val="single" w:sz="6" w:space="0" w:color="000000"/>
              <w:right w:val="single" w:sz="6" w:space="0" w:color="000000"/>
            </w:tcBorders>
            <w:shd w:val="clear" w:color="auto" w:fill="FFFFFF"/>
            <w:hideMark/>
          </w:tcPr>
          <w:p w:rsidR="00E9324C" w:rsidRPr="00E9324C" w:rsidRDefault="00E9324C" w:rsidP="00E9324C">
            <w:pPr>
              <w:spacing w:after="0" w:line="408" w:lineRule="atLeast"/>
              <w:rPr>
                <w:rFonts w:eastAsia="Times New Roman"/>
                <w:color w:val="333333"/>
                <w:sz w:val="19"/>
                <w:szCs w:val="19"/>
                <w:lang w:val="en-GB" w:eastAsia="en-GB"/>
              </w:rPr>
            </w:pPr>
            <w:r w:rsidRPr="00E9324C">
              <w:rPr>
                <w:rFonts w:ascii="Tahoma" w:eastAsia="Times New Roman" w:hAnsi="Tahoma" w:cs="Tahoma"/>
                <w:color w:val="333333"/>
                <w:sz w:val="20"/>
                <w:szCs w:val="20"/>
                <w:lang w:val="en-GB" w:eastAsia="en-GB"/>
              </w:rPr>
              <w:t>4 triangular bandages</w:t>
            </w:r>
          </w:p>
        </w:tc>
      </w:tr>
      <w:tr w:rsidR="00E9324C" w:rsidRPr="00E9324C" w:rsidTr="00E9324C">
        <w:tc>
          <w:tcPr>
            <w:tcW w:w="1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9324C" w:rsidRPr="00E9324C" w:rsidRDefault="00E9324C" w:rsidP="00E9324C">
            <w:pPr>
              <w:spacing w:after="0" w:line="408" w:lineRule="atLeast"/>
              <w:jc w:val="center"/>
              <w:rPr>
                <w:rFonts w:eastAsia="Times New Roman"/>
                <w:color w:val="333333"/>
                <w:sz w:val="19"/>
                <w:szCs w:val="19"/>
                <w:lang w:val="en-GB" w:eastAsia="en-GB"/>
              </w:rPr>
            </w:pPr>
            <w:r w:rsidRPr="00E9324C">
              <w:rPr>
                <w:rFonts w:ascii="Tahoma" w:eastAsia="Times New Roman" w:hAnsi="Tahoma" w:cs="Tahoma"/>
                <w:color w:val="333333"/>
                <w:sz w:val="20"/>
                <w:szCs w:val="20"/>
                <w:lang w:val="en-GB" w:eastAsia="en-GB"/>
              </w:rPr>
              <w:t>Item 9</w:t>
            </w:r>
          </w:p>
        </w:tc>
        <w:tc>
          <w:tcPr>
            <w:tcW w:w="7333" w:type="dxa"/>
            <w:tcBorders>
              <w:top w:val="single" w:sz="6" w:space="0" w:color="000000"/>
              <w:left w:val="single" w:sz="6" w:space="0" w:color="000000"/>
              <w:bottom w:val="single" w:sz="6" w:space="0" w:color="000000"/>
              <w:right w:val="single" w:sz="6" w:space="0" w:color="000000"/>
            </w:tcBorders>
            <w:shd w:val="clear" w:color="auto" w:fill="FFFFFF"/>
            <w:hideMark/>
          </w:tcPr>
          <w:p w:rsidR="00E9324C" w:rsidRPr="00E9324C" w:rsidRDefault="00E9324C" w:rsidP="00E9324C">
            <w:pPr>
              <w:spacing w:after="0" w:line="408" w:lineRule="atLeast"/>
              <w:rPr>
                <w:rFonts w:eastAsia="Times New Roman"/>
                <w:color w:val="333333"/>
                <w:sz w:val="19"/>
                <w:szCs w:val="19"/>
                <w:lang w:val="en-GB" w:eastAsia="en-GB"/>
              </w:rPr>
            </w:pPr>
            <w:r w:rsidRPr="00E9324C">
              <w:rPr>
                <w:rFonts w:ascii="Tahoma" w:eastAsia="Times New Roman" w:hAnsi="Tahoma" w:cs="Tahoma"/>
                <w:color w:val="333333"/>
                <w:sz w:val="20"/>
                <w:szCs w:val="20"/>
                <w:lang w:val="en-GB" w:eastAsia="en-GB"/>
              </w:rPr>
              <w:t>4 roller bandages (75mm x 5m)</w:t>
            </w:r>
          </w:p>
        </w:tc>
      </w:tr>
      <w:tr w:rsidR="00E9324C" w:rsidRPr="00E9324C" w:rsidTr="00E9324C">
        <w:tc>
          <w:tcPr>
            <w:tcW w:w="1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9324C" w:rsidRPr="00E9324C" w:rsidRDefault="00E9324C" w:rsidP="00E9324C">
            <w:pPr>
              <w:spacing w:after="0" w:line="408" w:lineRule="atLeast"/>
              <w:jc w:val="center"/>
              <w:rPr>
                <w:rFonts w:eastAsia="Times New Roman"/>
                <w:color w:val="333333"/>
                <w:sz w:val="19"/>
                <w:szCs w:val="19"/>
                <w:lang w:val="en-GB" w:eastAsia="en-GB"/>
              </w:rPr>
            </w:pPr>
            <w:r w:rsidRPr="00E9324C">
              <w:rPr>
                <w:rFonts w:ascii="Tahoma" w:eastAsia="Times New Roman" w:hAnsi="Tahoma" w:cs="Tahoma"/>
                <w:color w:val="333333"/>
                <w:sz w:val="20"/>
                <w:szCs w:val="20"/>
                <w:lang w:val="en-GB" w:eastAsia="en-GB"/>
              </w:rPr>
              <w:t>Item 10</w:t>
            </w:r>
          </w:p>
        </w:tc>
        <w:tc>
          <w:tcPr>
            <w:tcW w:w="7333" w:type="dxa"/>
            <w:tcBorders>
              <w:top w:val="single" w:sz="6" w:space="0" w:color="000000"/>
              <w:left w:val="single" w:sz="6" w:space="0" w:color="000000"/>
              <w:bottom w:val="single" w:sz="6" w:space="0" w:color="000000"/>
              <w:right w:val="single" w:sz="6" w:space="0" w:color="000000"/>
            </w:tcBorders>
            <w:shd w:val="clear" w:color="auto" w:fill="FFFFFF"/>
            <w:hideMark/>
          </w:tcPr>
          <w:p w:rsidR="00E9324C" w:rsidRPr="00E9324C" w:rsidRDefault="00E9324C" w:rsidP="00E9324C">
            <w:pPr>
              <w:spacing w:after="0" w:line="408" w:lineRule="atLeast"/>
              <w:rPr>
                <w:rFonts w:eastAsia="Times New Roman"/>
                <w:color w:val="333333"/>
                <w:sz w:val="19"/>
                <w:szCs w:val="19"/>
                <w:lang w:val="en-GB" w:eastAsia="en-GB"/>
              </w:rPr>
            </w:pPr>
            <w:r w:rsidRPr="00E9324C">
              <w:rPr>
                <w:rFonts w:ascii="Tahoma" w:eastAsia="Times New Roman" w:hAnsi="Tahoma" w:cs="Tahoma"/>
                <w:color w:val="333333"/>
                <w:sz w:val="20"/>
                <w:szCs w:val="20"/>
                <w:lang w:val="en-GB" w:eastAsia="en-GB"/>
              </w:rPr>
              <w:t>4 roller bandages (100mm x 5m)</w:t>
            </w:r>
          </w:p>
        </w:tc>
      </w:tr>
      <w:tr w:rsidR="00E9324C" w:rsidRPr="00E9324C" w:rsidTr="00E9324C">
        <w:tc>
          <w:tcPr>
            <w:tcW w:w="1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9324C" w:rsidRPr="00E9324C" w:rsidRDefault="00E9324C" w:rsidP="00E9324C">
            <w:pPr>
              <w:spacing w:after="0" w:line="408" w:lineRule="atLeast"/>
              <w:jc w:val="center"/>
              <w:rPr>
                <w:rFonts w:eastAsia="Times New Roman"/>
                <w:color w:val="333333"/>
                <w:sz w:val="19"/>
                <w:szCs w:val="19"/>
                <w:lang w:val="en-GB" w:eastAsia="en-GB"/>
              </w:rPr>
            </w:pPr>
            <w:r w:rsidRPr="00E9324C">
              <w:rPr>
                <w:rFonts w:ascii="Tahoma" w:eastAsia="Times New Roman" w:hAnsi="Tahoma" w:cs="Tahoma"/>
                <w:color w:val="333333"/>
                <w:sz w:val="20"/>
                <w:szCs w:val="20"/>
                <w:lang w:val="en-GB" w:eastAsia="en-GB"/>
              </w:rPr>
              <w:t>Item 11</w:t>
            </w:r>
          </w:p>
        </w:tc>
        <w:tc>
          <w:tcPr>
            <w:tcW w:w="7333" w:type="dxa"/>
            <w:tcBorders>
              <w:top w:val="single" w:sz="6" w:space="0" w:color="000000"/>
              <w:left w:val="single" w:sz="6" w:space="0" w:color="000000"/>
              <w:bottom w:val="single" w:sz="6" w:space="0" w:color="000000"/>
              <w:right w:val="single" w:sz="6" w:space="0" w:color="000000"/>
            </w:tcBorders>
            <w:shd w:val="clear" w:color="auto" w:fill="FFFFFF"/>
            <w:hideMark/>
          </w:tcPr>
          <w:p w:rsidR="00E9324C" w:rsidRPr="00E9324C" w:rsidRDefault="00E9324C" w:rsidP="00E9324C">
            <w:pPr>
              <w:spacing w:after="0" w:line="408" w:lineRule="atLeast"/>
              <w:rPr>
                <w:rFonts w:eastAsia="Times New Roman"/>
                <w:color w:val="333333"/>
                <w:sz w:val="19"/>
                <w:szCs w:val="19"/>
                <w:lang w:val="en-GB" w:eastAsia="en-GB"/>
              </w:rPr>
            </w:pPr>
            <w:r w:rsidRPr="00E9324C">
              <w:rPr>
                <w:rFonts w:ascii="Tahoma" w:eastAsia="Times New Roman" w:hAnsi="Tahoma" w:cs="Tahoma"/>
                <w:color w:val="333333"/>
                <w:sz w:val="20"/>
                <w:szCs w:val="20"/>
                <w:lang w:val="en-GB" w:eastAsia="en-GB"/>
              </w:rPr>
              <w:t>1 roll of elastic adhesive (25mm x 3m)</w:t>
            </w:r>
          </w:p>
        </w:tc>
      </w:tr>
      <w:tr w:rsidR="00E9324C" w:rsidRPr="00E9324C" w:rsidTr="00E9324C">
        <w:tc>
          <w:tcPr>
            <w:tcW w:w="1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9324C" w:rsidRPr="00E9324C" w:rsidRDefault="00E9324C" w:rsidP="00E9324C">
            <w:pPr>
              <w:spacing w:after="0" w:line="408" w:lineRule="atLeast"/>
              <w:jc w:val="center"/>
              <w:rPr>
                <w:rFonts w:eastAsia="Times New Roman"/>
                <w:color w:val="333333"/>
                <w:sz w:val="19"/>
                <w:szCs w:val="19"/>
                <w:lang w:val="en-GB" w:eastAsia="en-GB"/>
              </w:rPr>
            </w:pPr>
            <w:r w:rsidRPr="00E9324C">
              <w:rPr>
                <w:rFonts w:ascii="Tahoma" w:eastAsia="Times New Roman" w:hAnsi="Tahoma" w:cs="Tahoma"/>
                <w:color w:val="333333"/>
                <w:sz w:val="20"/>
                <w:szCs w:val="20"/>
                <w:lang w:val="en-GB" w:eastAsia="en-GB"/>
              </w:rPr>
              <w:t>Item 12</w:t>
            </w:r>
          </w:p>
        </w:tc>
        <w:tc>
          <w:tcPr>
            <w:tcW w:w="7333" w:type="dxa"/>
            <w:tcBorders>
              <w:top w:val="single" w:sz="6" w:space="0" w:color="000000"/>
              <w:left w:val="single" w:sz="6" w:space="0" w:color="000000"/>
              <w:bottom w:val="single" w:sz="6" w:space="0" w:color="000000"/>
              <w:right w:val="single" w:sz="6" w:space="0" w:color="000000"/>
            </w:tcBorders>
            <w:shd w:val="clear" w:color="auto" w:fill="FFFFFF"/>
            <w:hideMark/>
          </w:tcPr>
          <w:p w:rsidR="00E9324C" w:rsidRPr="00E9324C" w:rsidRDefault="00E9324C" w:rsidP="00E9324C">
            <w:pPr>
              <w:spacing w:after="0" w:line="408" w:lineRule="atLeast"/>
              <w:rPr>
                <w:rFonts w:eastAsia="Times New Roman"/>
                <w:color w:val="333333"/>
                <w:sz w:val="19"/>
                <w:szCs w:val="19"/>
                <w:lang w:val="en-GB" w:eastAsia="en-GB"/>
              </w:rPr>
            </w:pPr>
            <w:r w:rsidRPr="00E9324C">
              <w:rPr>
                <w:rFonts w:ascii="Tahoma" w:eastAsia="Times New Roman" w:hAnsi="Tahoma" w:cs="Tahoma"/>
                <w:color w:val="333333"/>
                <w:sz w:val="20"/>
                <w:szCs w:val="20"/>
                <w:lang w:val="en-GB" w:eastAsia="en-GB"/>
              </w:rPr>
              <w:t>1 Non-allergenic adhesive strip (25mm x 3m)</w:t>
            </w:r>
          </w:p>
        </w:tc>
      </w:tr>
      <w:tr w:rsidR="00E9324C" w:rsidRPr="00E9324C" w:rsidTr="00E9324C">
        <w:tc>
          <w:tcPr>
            <w:tcW w:w="1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9324C" w:rsidRPr="00E9324C" w:rsidRDefault="00E9324C" w:rsidP="00E9324C">
            <w:pPr>
              <w:spacing w:after="0" w:line="408" w:lineRule="atLeast"/>
              <w:jc w:val="center"/>
              <w:rPr>
                <w:rFonts w:eastAsia="Times New Roman"/>
                <w:color w:val="333333"/>
                <w:sz w:val="19"/>
                <w:szCs w:val="19"/>
                <w:lang w:val="en-GB" w:eastAsia="en-GB"/>
              </w:rPr>
            </w:pPr>
            <w:r w:rsidRPr="00E9324C">
              <w:rPr>
                <w:rFonts w:ascii="Tahoma" w:eastAsia="Times New Roman" w:hAnsi="Tahoma" w:cs="Tahoma"/>
                <w:color w:val="333333"/>
                <w:sz w:val="20"/>
                <w:szCs w:val="20"/>
                <w:lang w:val="en-GB" w:eastAsia="en-GB"/>
              </w:rPr>
              <w:t>Item 13</w:t>
            </w:r>
          </w:p>
        </w:tc>
        <w:tc>
          <w:tcPr>
            <w:tcW w:w="7333" w:type="dxa"/>
            <w:tcBorders>
              <w:top w:val="single" w:sz="6" w:space="0" w:color="000000"/>
              <w:left w:val="single" w:sz="6" w:space="0" w:color="000000"/>
              <w:bottom w:val="single" w:sz="6" w:space="0" w:color="000000"/>
              <w:right w:val="single" w:sz="6" w:space="0" w:color="000000"/>
            </w:tcBorders>
            <w:shd w:val="clear" w:color="auto" w:fill="FFFFFF"/>
            <w:hideMark/>
          </w:tcPr>
          <w:p w:rsidR="00E9324C" w:rsidRPr="00E9324C" w:rsidRDefault="00E9324C" w:rsidP="00E9324C">
            <w:pPr>
              <w:spacing w:after="0" w:line="408" w:lineRule="atLeast"/>
              <w:rPr>
                <w:rFonts w:eastAsia="Times New Roman"/>
                <w:color w:val="333333"/>
                <w:sz w:val="19"/>
                <w:szCs w:val="19"/>
                <w:lang w:val="en-GB" w:eastAsia="en-GB"/>
              </w:rPr>
            </w:pPr>
            <w:r w:rsidRPr="00E9324C">
              <w:rPr>
                <w:rFonts w:ascii="Tahoma" w:eastAsia="Times New Roman" w:hAnsi="Tahoma" w:cs="Tahoma"/>
                <w:color w:val="333333"/>
                <w:sz w:val="20"/>
                <w:szCs w:val="20"/>
                <w:lang w:val="en-GB" w:eastAsia="en-GB"/>
              </w:rPr>
              <w:t>1 Packet of adhesive dressing strips (minimum quantity 10 assorted sizes)</w:t>
            </w:r>
          </w:p>
        </w:tc>
      </w:tr>
      <w:tr w:rsidR="00E9324C" w:rsidRPr="00E9324C" w:rsidTr="00E9324C">
        <w:tc>
          <w:tcPr>
            <w:tcW w:w="1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9324C" w:rsidRPr="00E9324C" w:rsidRDefault="00E9324C" w:rsidP="00E9324C">
            <w:pPr>
              <w:spacing w:after="0" w:line="408" w:lineRule="atLeast"/>
              <w:jc w:val="center"/>
              <w:rPr>
                <w:rFonts w:eastAsia="Times New Roman"/>
                <w:color w:val="333333"/>
                <w:sz w:val="19"/>
                <w:szCs w:val="19"/>
                <w:lang w:val="en-GB" w:eastAsia="en-GB"/>
              </w:rPr>
            </w:pPr>
            <w:r w:rsidRPr="00E9324C">
              <w:rPr>
                <w:rFonts w:ascii="Tahoma" w:eastAsia="Times New Roman" w:hAnsi="Tahoma" w:cs="Tahoma"/>
                <w:color w:val="333333"/>
                <w:sz w:val="20"/>
                <w:szCs w:val="20"/>
                <w:lang w:val="en-GB" w:eastAsia="en-GB"/>
              </w:rPr>
              <w:t>Item 14</w:t>
            </w:r>
          </w:p>
        </w:tc>
        <w:tc>
          <w:tcPr>
            <w:tcW w:w="7333" w:type="dxa"/>
            <w:tcBorders>
              <w:top w:val="single" w:sz="6" w:space="0" w:color="000000"/>
              <w:left w:val="single" w:sz="6" w:space="0" w:color="000000"/>
              <w:bottom w:val="single" w:sz="6" w:space="0" w:color="000000"/>
              <w:right w:val="single" w:sz="6" w:space="0" w:color="000000"/>
            </w:tcBorders>
            <w:shd w:val="clear" w:color="auto" w:fill="FFFFFF"/>
            <w:hideMark/>
          </w:tcPr>
          <w:p w:rsidR="00E9324C" w:rsidRPr="00E9324C" w:rsidRDefault="00E9324C" w:rsidP="00E9324C">
            <w:pPr>
              <w:spacing w:after="0" w:line="408" w:lineRule="atLeast"/>
              <w:rPr>
                <w:rFonts w:eastAsia="Times New Roman"/>
                <w:color w:val="333333"/>
                <w:sz w:val="19"/>
                <w:szCs w:val="19"/>
                <w:lang w:val="en-GB" w:eastAsia="en-GB"/>
              </w:rPr>
            </w:pPr>
            <w:r w:rsidRPr="00E9324C">
              <w:rPr>
                <w:rFonts w:ascii="Tahoma" w:eastAsia="Times New Roman" w:hAnsi="Tahoma" w:cs="Tahoma"/>
                <w:color w:val="333333"/>
                <w:sz w:val="20"/>
                <w:szCs w:val="20"/>
                <w:lang w:val="en-GB" w:eastAsia="en-GB"/>
              </w:rPr>
              <w:t>4 First aid dressings (75mm x 100mm)</w:t>
            </w:r>
          </w:p>
        </w:tc>
      </w:tr>
      <w:tr w:rsidR="00E9324C" w:rsidRPr="00E9324C" w:rsidTr="00E9324C">
        <w:tc>
          <w:tcPr>
            <w:tcW w:w="1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9324C" w:rsidRPr="00E9324C" w:rsidRDefault="00E9324C" w:rsidP="00E9324C">
            <w:pPr>
              <w:spacing w:after="0" w:line="408" w:lineRule="atLeast"/>
              <w:jc w:val="center"/>
              <w:rPr>
                <w:rFonts w:eastAsia="Times New Roman"/>
                <w:color w:val="333333"/>
                <w:sz w:val="19"/>
                <w:szCs w:val="19"/>
                <w:lang w:val="en-GB" w:eastAsia="en-GB"/>
              </w:rPr>
            </w:pPr>
            <w:r w:rsidRPr="00E9324C">
              <w:rPr>
                <w:rFonts w:ascii="Tahoma" w:eastAsia="Times New Roman" w:hAnsi="Tahoma" w:cs="Tahoma"/>
                <w:color w:val="333333"/>
                <w:sz w:val="20"/>
                <w:szCs w:val="20"/>
                <w:lang w:val="en-GB" w:eastAsia="en-GB"/>
              </w:rPr>
              <w:t>Item 15</w:t>
            </w:r>
          </w:p>
        </w:tc>
        <w:tc>
          <w:tcPr>
            <w:tcW w:w="7333" w:type="dxa"/>
            <w:tcBorders>
              <w:top w:val="single" w:sz="6" w:space="0" w:color="000000"/>
              <w:left w:val="single" w:sz="6" w:space="0" w:color="000000"/>
              <w:bottom w:val="single" w:sz="6" w:space="0" w:color="000000"/>
              <w:right w:val="single" w:sz="6" w:space="0" w:color="000000"/>
            </w:tcBorders>
            <w:shd w:val="clear" w:color="auto" w:fill="FFFFFF"/>
            <w:hideMark/>
          </w:tcPr>
          <w:p w:rsidR="00E9324C" w:rsidRPr="00E9324C" w:rsidRDefault="00E9324C" w:rsidP="00E9324C">
            <w:pPr>
              <w:spacing w:after="0" w:line="408" w:lineRule="atLeast"/>
              <w:rPr>
                <w:rFonts w:eastAsia="Times New Roman"/>
                <w:color w:val="333333"/>
                <w:sz w:val="19"/>
                <w:szCs w:val="19"/>
                <w:lang w:val="en-GB" w:eastAsia="en-GB"/>
              </w:rPr>
            </w:pPr>
            <w:r w:rsidRPr="00E9324C">
              <w:rPr>
                <w:rFonts w:ascii="Tahoma" w:eastAsia="Times New Roman" w:hAnsi="Tahoma" w:cs="Tahoma"/>
                <w:color w:val="333333"/>
                <w:sz w:val="20"/>
                <w:szCs w:val="20"/>
                <w:lang w:val="en-GB" w:eastAsia="en-GB"/>
              </w:rPr>
              <w:t>4 First aid dressings (150mm x 200mm)</w:t>
            </w:r>
          </w:p>
        </w:tc>
      </w:tr>
      <w:tr w:rsidR="00E9324C" w:rsidRPr="00E9324C" w:rsidTr="00E9324C">
        <w:tc>
          <w:tcPr>
            <w:tcW w:w="1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9324C" w:rsidRPr="00E9324C" w:rsidRDefault="00E9324C" w:rsidP="00E9324C">
            <w:pPr>
              <w:spacing w:after="0" w:line="408" w:lineRule="atLeast"/>
              <w:jc w:val="center"/>
              <w:rPr>
                <w:rFonts w:eastAsia="Times New Roman"/>
                <w:color w:val="333333"/>
                <w:sz w:val="19"/>
                <w:szCs w:val="19"/>
                <w:lang w:val="en-GB" w:eastAsia="en-GB"/>
              </w:rPr>
            </w:pPr>
            <w:r w:rsidRPr="00E9324C">
              <w:rPr>
                <w:rFonts w:ascii="Tahoma" w:eastAsia="Times New Roman" w:hAnsi="Tahoma" w:cs="Tahoma"/>
                <w:color w:val="333333"/>
                <w:sz w:val="20"/>
                <w:szCs w:val="20"/>
                <w:lang w:val="en-GB" w:eastAsia="en-GB"/>
              </w:rPr>
              <w:t>Item 16</w:t>
            </w:r>
          </w:p>
        </w:tc>
        <w:tc>
          <w:tcPr>
            <w:tcW w:w="7333" w:type="dxa"/>
            <w:tcBorders>
              <w:top w:val="single" w:sz="6" w:space="0" w:color="000000"/>
              <w:left w:val="single" w:sz="6" w:space="0" w:color="000000"/>
              <w:bottom w:val="single" w:sz="6" w:space="0" w:color="000000"/>
              <w:right w:val="single" w:sz="6" w:space="0" w:color="000000"/>
            </w:tcBorders>
            <w:shd w:val="clear" w:color="auto" w:fill="FFFFFF"/>
            <w:hideMark/>
          </w:tcPr>
          <w:p w:rsidR="00E9324C" w:rsidRPr="00E9324C" w:rsidRDefault="00E9324C" w:rsidP="00E9324C">
            <w:pPr>
              <w:spacing w:after="0" w:line="408" w:lineRule="atLeast"/>
              <w:rPr>
                <w:rFonts w:eastAsia="Times New Roman"/>
                <w:color w:val="333333"/>
                <w:sz w:val="19"/>
                <w:szCs w:val="19"/>
                <w:lang w:val="en-GB" w:eastAsia="en-GB"/>
              </w:rPr>
            </w:pPr>
            <w:r w:rsidRPr="00E9324C">
              <w:rPr>
                <w:rFonts w:ascii="Tahoma" w:eastAsia="Times New Roman" w:hAnsi="Tahoma" w:cs="Tahoma"/>
                <w:color w:val="333333"/>
                <w:sz w:val="20"/>
                <w:szCs w:val="20"/>
                <w:lang w:val="en-GB" w:eastAsia="en-GB"/>
              </w:rPr>
              <w:t>2 Straight splints</w:t>
            </w:r>
          </w:p>
        </w:tc>
      </w:tr>
      <w:tr w:rsidR="00E9324C" w:rsidRPr="00E9324C" w:rsidTr="00E9324C">
        <w:tc>
          <w:tcPr>
            <w:tcW w:w="1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9324C" w:rsidRPr="00E9324C" w:rsidRDefault="00E9324C" w:rsidP="00E9324C">
            <w:pPr>
              <w:spacing w:after="0" w:line="408" w:lineRule="atLeast"/>
              <w:jc w:val="center"/>
              <w:rPr>
                <w:rFonts w:eastAsia="Times New Roman"/>
                <w:color w:val="333333"/>
                <w:sz w:val="19"/>
                <w:szCs w:val="19"/>
                <w:lang w:val="en-GB" w:eastAsia="en-GB"/>
              </w:rPr>
            </w:pPr>
            <w:r w:rsidRPr="00E9324C">
              <w:rPr>
                <w:rFonts w:ascii="Tahoma" w:eastAsia="Times New Roman" w:hAnsi="Tahoma" w:cs="Tahoma"/>
                <w:color w:val="333333"/>
                <w:sz w:val="20"/>
                <w:szCs w:val="20"/>
                <w:lang w:val="en-GB" w:eastAsia="en-GB"/>
              </w:rPr>
              <w:t>Item 17</w:t>
            </w:r>
          </w:p>
        </w:tc>
        <w:tc>
          <w:tcPr>
            <w:tcW w:w="7333" w:type="dxa"/>
            <w:tcBorders>
              <w:top w:val="single" w:sz="6" w:space="0" w:color="000000"/>
              <w:left w:val="single" w:sz="6" w:space="0" w:color="000000"/>
              <w:bottom w:val="single" w:sz="6" w:space="0" w:color="000000"/>
              <w:right w:val="single" w:sz="6" w:space="0" w:color="000000"/>
            </w:tcBorders>
            <w:shd w:val="clear" w:color="auto" w:fill="FFFFFF"/>
            <w:hideMark/>
          </w:tcPr>
          <w:p w:rsidR="00E9324C" w:rsidRPr="00E9324C" w:rsidRDefault="00E9324C" w:rsidP="00E9324C">
            <w:pPr>
              <w:spacing w:after="0" w:line="408" w:lineRule="atLeast"/>
              <w:rPr>
                <w:rFonts w:eastAsia="Times New Roman"/>
                <w:color w:val="333333"/>
                <w:sz w:val="19"/>
                <w:szCs w:val="19"/>
                <w:lang w:val="en-GB" w:eastAsia="en-GB"/>
              </w:rPr>
            </w:pPr>
            <w:r w:rsidRPr="00E9324C">
              <w:rPr>
                <w:rFonts w:ascii="Tahoma" w:eastAsia="Times New Roman" w:hAnsi="Tahoma" w:cs="Tahoma"/>
                <w:color w:val="333333"/>
                <w:sz w:val="20"/>
                <w:szCs w:val="20"/>
                <w:lang w:val="en-GB" w:eastAsia="en-GB"/>
              </w:rPr>
              <w:t>2 Pairs large and 2 pairs medium disposable latex gloves</w:t>
            </w:r>
          </w:p>
        </w:tc>
      </w:tr>
      <w:tr w:rsidR="00E9324C" w:rsidRPr="00E9324C" w:rsidTr="00E9324C">
        <w:tc>
          <w:tcPr>
            <w:tcW w:w="1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9324C" w:rsidRPr="00E9324C" w:rsidRDefault="00E9324C" w:rsidP="00E9324C">
            <w:pPr>
              <w:spacing w:after="0" w:line="408" w:lineRule="atLeast"/>
              <w:jc w:val="center"/>
              <w:rPr>
                <w:rFonts w:eastAsia="Times New Roman"/>
                <w:color w:val="333333"/>
                <w:sz w:val="19"/>
                <w:szCs w:val="19"/>
                <w:lang w:val="en-GB" w:eastAsia="en-GB"/>
              </w:rPr>
            </w:pPr>
            <w:r w:rsidRPr="00E9324C">
              <w:rPr>
                <w:rFonts w:ascii="Tahoma" w:eastAsia="Times New Roman" w:hAnsi="Tahoma" w:cs="Tahoma"/>
                <w:color w:val="333333"/>
                <w:sz w:val="20"/>
                <w:szCs w:val="20"/>
                <w:lang w:val="en-GB" w:eastAsia="en-GB"/>
              </w:rPr>
              <w:t>Item 18</w:t>
            </w:r>
          </w:p>
        </w:tc>
        <w:tc>
          <w:tcPr>
            <w:tcW w:w="7333" w:type="dxa"/>
            <w:tcBorders>
              <w:top w:val="single" w:sz="6" w:space="0" w:color="000000"/>
              <w:left w:val="single" w:sz="6" w:space="0" w:color="000000"/>
              <w:bottom w:val="single" w:sz="6" w:space="0" w:color="000000"/>
              <w:right w:val="single" w:sz="6" w:space="0" w:color="000000"/>
            </w:tcBorders>
            <w:shd w:val="clear" w:color="auto" w:fill="FFFFFF"/>
            <w:hideMark/>
          </w:tcPr>
          <w:p w:rsidR="00E9324C" w:rsidRPr="00E9324C" w:rsidRDefault="00E9324C" w:rsidP="00E9324C">
            <w:pPr>
              <w:spacing w:after="0" w:line="408" w:lineRule="atLeast"/>
              <w:rPr>
                <w:rFonts w:eastAsia="Times New Roman"/>
                <w:color w:val="333333"/>
                <w:sz w:val="19"/>
                <w:szCs w:val="19"/>
                <w:lang w:val="en-GB" w:eastAsia="en-GB"/>
              </w:rPr>
            </w:pPr>
            <w:r w:rsidRPr="00E9324C">
              <w:rPr>
                <w:rFonts w:ascii="Tahoma" w:eastAsia="Times New Roman" w:hAnsi="Tahoma" w:cs="Tahoma"/>
                <w:color w:val="333333"/>
                <w:sz w:val="20"/>
                <w:szCs w:val="20"/>
                <w:lang w:val="en-GB" w:eastAsia="en-GB"/>
              </w:rPr>
              <w:t>2 CPR mouth pieces or similar devices</w:t>
            </w:r>
          </w:p>
        </w:tc>
      </w:tr>
      <w:tr w:rsidR="00E9324C" w:rsidRPr="00E9324C" w:rsidTr="00E9324C">
        <w:tc>
          <w:tcPr>
            <w:tcW w:w="1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9324C" w:rsidRPr="00E9324C" w:rsidRDefault="00E9324C" w:rsidP="00E9324C">
            <w:pPr>
              <w:spacing w:after="0" w:line="408" w:lineRule="atLeast"/>
              <w:jc w:val="center"/>
              <w:rPr>
                <w:rFonts w:eastAsia="Times New Roman"/>
                <w:color w:val="333333"/>
                <w:sz w:val="19"/>
                <w:szCs w:val="19"/>
                <w:lang w:val="en-GB" w:eastAsia="en-GB"/>
              </w:rPr>
            </w:pPr>
            <w:r w:rsidRPr="00E9324C">
              <w:rPr>
                <w:rFonts w:ascii="Tahoma" w:eastAsia="Times New Roman" w:hAnsi="Tahoma" w:cs="Tahoma"/>
                <w:color w:val="333333"/>
                <w:sz w:val="20"/>
                <w:szCs w:val="20"/>
                <w:lang w:val="en-GB" w:eastAsia="en-GB"/>
              </w:rPr>
              <w:t>Item 19</w:t>
            </w:r>
          </w:p>
        </w:tc>
        <w:tc>
          <w:tcPr>
            <w:tcW w:w="7333" w:type="dxa"/>
            <w:tcBorders>
              <w:top w:val="single" w:sz="6" w:space="0" w:color="000000"/>
              <w:left w:val="single" w:sz="6" w:space="0" w:color="000000"/>
              <w:bottom w:val="single" w:sz="6" w:space="0" w:color="000000"/>
              <w:right w:val="single" w:sz="6" w:space="0" w:color="000000"/>
            </w:tcBorders>
            <w:shd w:val="clear" w:color="auto" w:fill="FFFFFF"/>
            <w:hideMark/>
          </w:tcPr>
          <w:p w:rsidR="00E9324C" w:rsidRPr="00E9324C" w:rsidRDefault="00E9324C" w:rsidP="00E9324C">
            <w:pPr>
              <w:spacing w:after="0" w:line="408" w:lineRule="atLeast"/>
              <w:rPr>
                <w:rFonts w:eastAsia="Times New Roman"/>
                <w:color w:val="333333"/>
                <w:sz w:val="19"/>
                <w:szCs w:val="19"/>
                <w:lang w:val="en-GB" w:eastAsia="en-GB"/>
              </w:rPr>
            </w:pPr>
            <w:r w:rsidRPr="00E9324C">
              <w:rPr>
                <w:rFonts w:ascii="Tahoma" w:eastAsia="Times New Roman" w:hAnsi="Tahoma" w:cs="Tahoma"/>
                <w:color w:val="333333"/>
                <w:sz w:val="20"/>
                <w:szCs w:val="20"/>
                <w:lang w:val="en-GB" w:eastAsia="en-GB"/>
              </w:rPr>
              <w:t>An adequate supply of absorbent material for the absorption of blood and other body fluids spilled</w:t>
            </w:r>
          </w:p>
        </w:tc>
      </w:tr>
      <w:tr w:rsidR="00E9324C" w:rsidRPr="00E9324C" w:rsidTr="00E9324C">
        <w:tc>
          <w:tcPr>
            <w:tcW w:w="1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9324C" w:rsidRPr="00E9324C" w:rsidRDefault="00E9324C" w:rsidP="00E9324C">
            <w:pPr>
              <w:spacing w:after="0" w:line="408" w:lineRule="atLeast"/>
              <w:jc w:val="center"/>
              <w:rPr>
                <w:rFonts w:eastAsia="Times New Roman"/>
                <w:color w:val="333333"/>
                <w:sz w:val="19"/>
                <w:szCs w:val="19"/>
                <w:lang w:val="en-GB" w:eastAsia="en-GB"/>
              </w:rPr>
            </w:pPr>
            <w:r w:rsidRPr="00E9324C">
              <w:rPr>
                <w:rFonts w:ascii="Tahoma" w:eastAsia="Times New Roman" w:hAnsi="Tahoma" w:cs="Tahoma"/>
                <w:color w:val="333333"/>
                <w:sz w:val="20"/>
                <w:szCs w:val="20"/>
                <w:lang w:val="en-GB" w:eastAsia="en-GB"/>
              </w:rPr>
              <w:t>Item 20</w:t>
            </w:r>
          </w:p>
        </w:tc>
        <w:tc>
          <w:tcPr>
            <w:tcW w:w="7333" w:type="dxa"/>
            <w:tcBorders>
              <w:top w:val="single" w:sz="6" w:space="0" w:color="000000"/>
              <w:left w:val="single" w:sz="6" w:space="0" w:color="000000"/>
              <w:bottom w:val="single" w:sz="6" w:space="0" w:color="000000"/>
              <w:right w:val="single" w:sz="6" w:space="0" w:color="000000"/>
            </w:tcBorders>
            <w:shd w:val="clear" w:color="auto" w:fill="FFFFFF"/>
            <w:hideMark/>
          </w:tcPr>
          <w:p w:rsidR="00E9324C" w:rsidRPr="00E9324C" w:rsidRDefault="00E9324C" w:rsidP="00E9324C">
            <w:pPr>
              <w:spacing w:after="0" w:line="408" w:lineRule="atLeast"/>
              <w:rPr>
                <w:rFonts w:eastAsia="Times New Roman"/>
                <w:color w:val="333333"/>
                <w:sz w:val="19"/>
                <w:szCs w:val="19"/>
                <w:lang w:val="en-GB" w:eastAsia="en-GB"/>
              </w:rPr>
            </w:pPr>
            <w:r w:rsidRPr="00E9324C">
              <w:rPr>
                <w:rFonts w:ascii="Tahoma" w:eastAsia="Times New Roman" w:hAnsi="Tahoma" w:cs="Tahoma"/>
                <w:color w:val="333333"/>
                <w:sz w:val="20"/>
                <w:szCs w:val="20"/>
                <w:lang w:val="en-GB" w:eastAsia="en-GB"/>
              </w:rPr>
              <w:t>Disinfectant to disinfect the area after cleaning up blood and other body fluids spilled.</w:t>
            </w:r>
          </w:p>
        </w:tc>
      </w:tr>
      <w:tr w:rsidR="00E9324C" w:rsidRPr="00E9324C" w:rsidTr="00E9324C">
        <w:tc>
          <w:tcPr>
            <w:tcW w:w="1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9324C" w:rsidRPr="00E9324C" w:rsidRDefault="00E9324C" w:rsidP="00E9324C">
            <w:pPr>
              <w:spacing w:after="0" w:line="408" w:lineRule="atLeast"/>
              <w:jc w:val="center"/>
              <w:rPr>
                <w:rFonts w:eastAsia="Times New Roman"/>
                <w:color w:val="333333"/>
                <w:sz w:val="19"/>
                <w:szCs w:val="19"/>
                <w:lang w:val="en-GB" w:eastAsia="en-GB"/>
              </w:rPr>
            </w:pPr>
            <w:r w:rsidRPr="00E9324C">
              <w:rPr>
                <w:rFonts w:ascii="Tahoma" w:eastAsia="Times New Roman" w:hAnsi="Tahoma" w:cs="Tahoma"/>
                <w:color w:val="333333"/>
                <w:sz w:val="20"/>
                <w:szCs w:val="20"/>
                <w:lang w:val="en-GB" w:eastAsia="en-GB"/>
              </w:rPr>
              <w:t>Item 21</w:t>
            </w:r>
          </w:p>
        </w:tc>
        <w:tc>
          <w:tcPr>
            <w:tcW w:w="7333" w:type="dxa"/>
            <w:tcBorders>
              <w:top w:val="single" w:sz="6" w:space="0" w:color="000000"/>
              <w:left w:val="single" w:sz="6" w:space="0" w:color="000000"/>
              <w:bottom w:val="single" w:sz="6" w:space="0" w:color="000000"/>
              <w:right w:val="single" w:sz="6" w:space="0" w:color="000000"/>
            </w:tcBorders>
            <w:shd w:val="clear" w:color="auto" w:fill="FFFFFF"/>
            <w:hideMark/>
          </w:tcPr>
          <w:p w:rsidR="00E9324C" w:rsidRPr="00E9324C" w:rsidRDefault="00E9324C" w:rsidP="00E9324C">
            <w:pPr>
              <w:spacing w:after="0" w:line="408" w:lineRule="atLeast"/>
              <w:rPr>
                <w:rFonts w:eastAsia="Times New Roman"/>
                <w:color w:val="333333"/>
                <w:sz w:val="19"/>
                <w:szCs w:val="19"/>
                <w:lang w:val="en-GB" w:eastAsia="en-GB"/>
              </w:rPr>
            </w:pPr>
            <w:r w:rsidRPr="00E9324C">
              <w:rPr>
                <w:rFonts w:ascii="Tahoma" w:eastAsia="Times New Roman" w:hAnsi="Tahoma" w:cs="Tahoma"/>
                <w:color w:val="333333"/>
                <w:sz w:val="20"/>
                <w:szCs w:val="20"/>
                <w:lang w:val="en-GB" w:eastAsia="en-GB"/>
              </w:rPr>
              <w:t>2 Pairs large and 2 pairs medium disposable rubber household gloves.</w:t>
            </w:r>
          </w:p>
        </w:tc>
      </w:tr>
      <w:tr w:rsidR="00E9324C" w:rsidRPr="00E9324C" w:rsidTr="00E9324C">
        <w:tc>
          <w:tcPr>
            <w:tcW w:w="1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9324C" w:rsidRPr="00E9324C" w:rsidRDefault="00E9324C" w:rsidP="00E9324C">
            <w:pPr>
              <w:spacing w:after="0" w:line="408" w:lineRule="atLeast"/>
              <w:jc w:val="center"/>
              <w:rPr>
                <w:rFonts w:eastAsia="Times New Roman"/>
                <w:color w:val="333333"/>
                <w:sz w:val="19"/>
                <w:szCs w:val="19"/>
                <w:lang w:val="en-GB" w:eastAsia="en-GB"/>
              </w:rPr>
            </w:pPr>
            <w:r w:rsidRPr="00E9324C">
              <w:rPr>
                <w:rFonts w:ascii="Tahoma" w:eastAsia="Times New Roman" w:hAnsi="Tahoma" w:cs="Tahoma"/>
                <w:color w:val="333333"/>
                <w:sz w:val="20"/>
                <w:szCs w:val="20"/>
                <w:lang w:val="en-GB" w:eastAsia="en-GB"/>
              </w:rPr>
              <w:t>Item 22</w:t>
            </w:r>
          </w:p>
        </w:tc>
        <w:tc>
          <w:tcPr>
            <w:tcW w:w="7333" w:type="dxa"/>
            <w:tcBorders>
              <w:top w:val="single" w:sz="6" w:space="0" w:color="000000"/>
              <w:left w:val="single" w:sz="6" w:space="0" w:color="000000"/>
              <w:bottom w:val="single" w:sz="6" w:space="0" w:color="000000"/>
              <w:right w:val="single" w:sz="6" w:space="0" w:color="000000"/>
            </w:tcBorders>
            <w:shd w:val="clear" w:color="auto" w:fill="FFFFFF"/>
            <w:hideMark/>
          </w:tcPr>
          <w:p w:rsidR="00E9324C" w:rsidRPr="00E9324C" w:rsidRDefault="00E9324C" w:rsidP="00E9324C">
            <w:pPr>
              <w:spacing w:after="0" w:line="408" w:lineRule="atLeast"/>
              <w:rPr>
                <w:rFonts w:eastAsia="Times New Roman"/>
                <w:color w:val="333333"/>
                <w:sz w:val="19"/>
                <w:szCs w:val="19"/>
                <w:lang w:val="en-GB" w:eastAsia="en-GB"/>
              </w:rPr>
            </w:pPr>
            <w:r w:rsidRPr="00E9324C">
              <w:rPr>
                <w:rFonts w:ascii="Tahoma" w:eastAsia="Times New Roman" w:hAnsi="Tahoma" w:cs="Tahoma"/>
                <w:color w:val="333333"/>
                <w:sz w:val="20"/>
                <w:szCs w:val="20"/>
                <w:lang w:val="en-GB" w:eastAsia="en-GB"/>
              </w:rPr>
              <w:t>A suitable sized impervious bag for the safe disposal of blood and other body fluid contaminated biohazard materials</w:t>
            </w:r>
          </w:p>
        </w:tc>
      </w:tr>
    </w:tbl>
    <w:p w:rsidR="00E9324C" w:rsidRPr="00E9324C" w:rsidRDefault="00E9324C" w:rsidP="00E9324C">
      <w:pPr>
        <w:shd w:val="clear" w:color="auto" w:fill="FFFFFF"/>
        <w:spacing w:after="0" w:line="240" w:lineRule="auto"/>
        <w:rPr>
          <w:rFonts w:eastAsia="Times New Roman"/>
          <w:color w:val="333333"/>
          <w:sz w:val="19"/>
          <w:szCs w:val="19"/>
          <w:lang w:val="en-GB" w:eastAsia="en-GB"/>
        </w:rPr>
      </w:pPr>
      <w:r w:rsidRPr="00E9324C">
        <w:rPr>
          <w:rFonts w:ascii="Tahoma" w:eastAsia="Times New Roman" w:hAnsi="Tahoma" w:cs="Tahoma"/>
          <w:b/>
          <w:bCs/>
          <w:color w:val="333333"/>
          <w:sz w:val="20"/>
          <w:szCs w:val="20"/>
          <w:lang w:val="en-GB" w:eastAsia="en-GB"/>
        </w:rPr>
        <w:t> </w:t>
      </w:r>
    </w:p>
    <w:p w:rsidR="00E9324C" w:rsidRDefault="00E9324C" w:rsidP="00E9324C">
      <w:pPr>
        <w:shd w:val="clear" w:color="auto" w:fill="FFFFFF"/>
        <w:spacing w:after="0"/>
        <w:rPr>
          <w:rFonts w:ascii="Tahoma" w:eastAsia="Times New Roman" w:hAnsi="Tahoma" w:cs="Tahoma"/>
          <w:b/>
          <w:bCs/>
          <w:color w:val="333333"/>
          <w:sz w:val="20"/>
          <w:szCs w:val="20"/>
          <w:lang w:val="en-GB" w:eastAsia="en-GB"/>
        </w:rPr>
      </w:pPr>
    </w:p>
    <w:p w:rsidR="00E9324C" w:rsidRDefault="00E9324C" w:rsidP="00E9324C">
      <w:pPr>
        <w:shd w:val="clear" w:color="auto" w:fill="FFFFFF"/>
        <w:spacing w:after="0"/>
        <w:rPr>
          <w:rFonts w:ascii="Tahoma" w:eastAsia="Times New Roman" w:hAnsi="Tahoma" w:cs="Tahoma"/>
          <w:b/>
          <w:bCs/>
          <w:color w:val="333333"/>
          <w:sz w:val="20"/>
          <w:szCs w:val="20"/>
          <w:lang w:val="en-GB" w:eastAsia="en-GB"/>
        </w:rPr>
      </w:pPr>
    </w:p>
    <w:p w:rsidR="00E9324C" w:rsidRDefault="00E9324C" w:rsidP="00E9324C">
      <w:pPr>
        <w:shd w:val="clear" w:color="auto" w:fill="FFFFFF"/>
        <w:spacing w:after="0"/>
        <w:rPr>
          <w:rFonts w:ascii="Tahoma" w:eastAsia="Times New Roman" w:hAnsi="Tahoma" w:cs="Tahoma"/>
          <w:b/>
          <w:bCs/>
          <w:color w:val="333333"/>
          <w:sz w:val="20"/>
          <w:szCs w:val="20"/>
          <w:lang w:val="en-GB" w:eastAsia="en-GB"/>
        </w:rPr>
      </w:pPr>
    </w:p>
    <w:p w:rsidR="00E9324C" w:rsidRDefault="00E9324C" w:rsidP="00E9324C">
      <w:pPr>
        <w:shd w:val="clear" w:color="auto" w:fill="FFFFFF"/>
        <w:spacing w:after="0"/>
        <w:rPr>
          <w:rFonts w:ascii="Tahoma" w:eastAsia="Times New Roman" w:hAnsi="Tahoma" w:cs="Tahoma"/>
          <w:b/>
          <w:bCs/>
          <w:color w:val="333333"/>
          <w:sz w:val="20"/>
          <w:szCs w:val="20"/>
          <w:lang w:val="en-GB" w:eastAsia="en-GB"/>
        </w:rPr>
      </w:pPr>
    </w:p>
    <w:p w:rsidR="00E9324C" w:rsidRDefault="00E9324C" w:rsidP="00E9324C">
      <w:pPr>
        <w:shd w:val="clear" w:color="auto" w:fill="FFFFFF"/>
        <w:spacing w:after="0"/>
        <w:rPr>
          <w:rFonts w:ascii="Tahoma" w:eastAsia="Times New Roman" w:hAnsi="Tahoma" w:cs="Tahoma"/>
          <w:b/>
          <w:bCs/>
          <w:color w:val="333333"/>
          <w:sz w:val="20"/>
          <w:szCs w:val="20"/>
          <w:lang w:val="en-GB" w:eastAsia="en-GB"/>
        </w:rPr>
      </w:pPr>
    </w:p>
    <w:p w:rsidR="00E9324C" w:rsidRPr="00E9324C" w:rsidRDefault="00E9324C" w:rsidP="00E9324C">
      <w:pPr>
        <w:shd w:val="clear" w:color="auto" w:fill="FFFFFF"/>
        <w:spacing w:after="0"/>
        <w:rPr>
          <w:rFonts w:eastAsia="Times New Roman"/>
          <w:color w:val="333333"/>
          <w:sz w:val="19"/>
          <w:szCs w:val="19"/>
          <w:lang w:val="en-GB" w:eastAsia="en-GB"/>
        </w:rPr>
      </w:pPr>
      <w:r w:rsidRPr="00E9324C">
        <w:rPr>
          <w:rFonts w:ascii="Tahoma" w:eastAsia="Times New Roman" w:hAnsi="Tahoma" w:cs="Tahoma"/>
          <w:b/>
          <w:bCs/>
          <w:color w:val="333333"/>
          <w:sz w:val="20"/>
          <w:szCs w:val="20"/>
          <w:lang w:val="en-GB" w:eastAsia="en-GB"/>
        </w:rPr>
        <w:lastRenderedPageBreak/>
        <w:t>Spillage kit</w:t>
      </w:r>
    </w:p>
    <w:p w:rsidR="00E9324C" w:rsidRPr="00E9324C" w:rsidRDefault="00E9324C" w:rsidP="00E9324C">
      <w:pPr>
        <w:shd w:val="clear" w:color="auto" w:fill="FFFFFF"/>
        <w:spacing w:after="0"/>
        <w:rPr>
          <w:rFonts w:eastAsia="Times New Roman"/>
          <w:color w:val="333333"/>
          <w:sz w:val="19"/>
          <w:szCs w:val="19"/>
          <w:lang w:val="en-GB" w:eastAsia="en-GB"/>
        </w:rPr>
      </w:pPr>
      <w:r w:rsidRPr="00E9324C">
        <w:rPr>
          <w:rFonts w:ascii="Tahoma" w:eastAsia="Times New Roman" w:hAnsi="Tahoma" w:cs="Tahoma"/>
          <w:b/>
          <w:bCs/>
          <w:color w:val="333333"/>
          <w:sz w:val="20"/>
          <w:szCs w:val="20"/>
          <w:lang w:val="en-GB" w:eastAsia="en-GB"/>
        </w:rPr>
        <w:t> </w:t>
      </w:r>
    </w:p>
    <w:p w:rsidR="00E9324C" w:rsidRPr="00E9324C" w:rsidRDefault="00E9324C" w:rsidP="00E9324C">
      <w:pPr>
        <w:shd w:val="clear" w:color="auto" w:fill="FFFFFF"/>
        <w:spacing w:after="0"/>
        <w:rPr>
          <w:rFonts w:eastAsia="Times New Roman"/>
          <w:color w:val="333333"/>
          <w:sz w:val="19"/>
          <w:szCs w:val="19"/>
          <w:lang w:val="en-GB" w:eastAsia="en-GB"/>
        </w:rPr>
      </w:pPr>
      <w:r w:rsidRPr="00E9324C">
        <w:rPr>
          <w:rFonts w:ascii="Tahoma" w:eastAsia="Times New Roman" w:hAnsi="Tahoma" w:cs="Tahoma"/>
          <w:color w:val="333333"/>
          <w:sz w:val="20"/>
          <w:szCs w:val="20"/>
          <w:lang w:val="en-GB" w:eastAsia="en-GB"/>
        </w:rPr>
        <w:t>Please note that a spillage kit had been added to the content of the first aid box. (See items 19 to 22 of the under mentioned Annexure)</w:t>
      </w:r>
    </w:p>
    <w:p w:rsidR="00E9324C" w:rsidRPr="00E9324C" w:rsidRDefault="00E9324C" w:rsidP="00E9324C">
      <w:pPr>
        <w:shd w:val="clear" w:color="auto" w:fill="FFFFFF"/>
        <w:spacing w:after="0"/>
        <w:rPr>
          <w:rFonts w:eastAsia="Times New Roman"/>
          <w:color w:val="333333"/>
          <w:sz w:val="19"/>
          <w:szCs w:val="19"/>
          <w:lang w:val="en-GB" w:eastAsia="en-GB"/>
        </w:rPr>
      </w:pPr>
      <w:r w:rsidRPr="00E9324C">
        <w:rPr>
          <w:rFonts w:eastAsia="Times New Roman"/>
          <w:color w:val="333333"/>
          <w:sz w:val="19"/>
          <w:szCs w:val="19"/>
          <w:lang w:val="en-GB" w:eastAsia="en-GB"/>
        </w:rPr>
        <w:t> </w:t>
      </w:r>
    </w:p>
    <w:p w:rsidR="00E9324C" w:rsidRPr="00E9324C" w:rsidRDefault="00E9324C" w:rsidP="00E9324C">
      <w:pPr>
        <w:shd w:val="clear" w:color="auto" w:fill="FFFFFF"/>
        <w:spacing w:after="0"/>
        <w:rPr>
          <w:rFonts w:eastAsia="Times New Roman"/>
          <w:color w:val="333333"/>
          <w:sz w:val="19"/>
          <w:szCs w:val="19"/>
          <w:lang w:val="en-GB" w:eastAsia="en-GB"/>
        </w:rPr>
      </w:pPr>
      <w:r w:rsidRPr="00E9324C">
        <w:rPr>
          <w:rFonts w:ascii="Tahoma" w:eastAsia="Times New Roman" w:hAnsi="Tahoma" w:cs="Tahoma"/>
          <w:b/>
          <w:bCs/>
          <w:color w:val="333333"/>
          <w:sz w:val="20"/>
          <w:szCs w:val="20"/>
          <w:lang w:val="en-GB" w:eastAsia="en-GB"/>
        </w:rPr>
        <w:t>May the employer keep any other articles or substances like painkillers in the firth aid box?</w:t>
      </w:r>
    </w:p>
    <w:p w:rsidR="00E9324C" w:rsidRPr="00E9324C" w:rsidRDefault="00E9324C" w:rsidP="00E9324C">
      <w:pPr>
        <w:shd w:val="clear" w:color="auto" w:fill="FFFFFF"/>
        <w:spacing w:after="0"/>
        <w:rPr>
          <w:rFonts w:eastAsia="Times New Roman"/>
          <w:color w:val="333333"/>
          <w:sz w:val="19"/>
          <w:szCs w:val="19"/>
          <w:lang w:val="en-GB" w:eastAsia="en-GB"/>
        </w:rPr>
      </w:pPr>
      <w:r w:rsidRPr="00E9324C">
        <w:rPr>
          <w:rFonts w:ascii="Tahoma" w:eastAsia="Times New Roman" w:hAnsi="Tahoma" w:cs="Tahoma"/>
          <w:b/>
          <w:bCs/>
          <w:color w:val="333333"/>
          <w:sz w:val="20"/>
          <w:szCs w:val="20"/>
          <w:lang w:val="en-GB" w:eastAsia="en-GB"/>
        </w:rPr>
        <w:t> </w:t>
      </w:r>
    </w:p>
    <w:p w:rsidR="00E9324C" w:rsidRPr="00E9324C" w:rsidRDefault="00E9324C" w:rsidP="00E9324C">
      <w:pPr>
        <w:shd w:val="clear" w:color="auto" w:fill="FFFFFF"/>
        <w:spacing w:after="0"/>
        <w:rPr>
          <w:rFonts w:eastAsia="Times New Roman"/>
          <w:color w:val="333333"/>
          <w:sz w:val="19"/>
          <w:szCs w:val="19"/>
          <w:lang w:val="en-GB" w:eastAsia="en-GB"/>
        </w:rPr>
      </w:pPr>
      <w:r w:rsidRPr="00E9324C">
        <w:rPr>
          <w:rFonts w:ascii="Tahoma" w:eastAsia="Times New Roman" w:hAnsi="Tahoma" w:cs="Tahoma"/>
          <w:color w:val="333333"/>
          <w:sz w:val="20"/>
          <w:szCs w:val="20"/>
          <w:lang w:val="en-GB" w:eastAsia="en-GB"/>
        </w:rPr>
        <w:t>Regulation 7 states that the employer must ensure that </w:t>
      </w:r>
      <w:r w:rsidRPr="00E9324C">
        <w:rPr>
          <w:rFonts w:ascii="Tahoma" w:eastAsia="Times New Roman" w:hAnsi="Tahoma" w:cs="Tahoma"/>
          <w:i/>
          <w:iCs/>
          <w:color w:val="333333"/>
          <w:sz w:val="20"/>
          <w:szCs w:val="20"/>
          <w:lang w:val="en-GB" w:eastAsia="en-GB"/>
        </w:rPr>
        <w:t>only articles and equipment as mentioned above or other similar equipment or medicine</w:t>
      </w:r>
      <w:r w:rsidRPr="00E9324C">
        <w:rPr>
          <w:rFonts w:ascii="Tahoma" w:eastAsia="Times New Roman" w:hAnsi="Tahoma" w:cs="Tahoma"/>
          <w:color w:val="333333"/>
          <w:sz w:val="20"/>
          <w:szCs w:val="20"/>
          <w:lang w:val="en-GB" w:eastAsia="en-GB"/>
        </w:rPr>
        <w:t> is kept in the first aid box or boxes. According to the Medicines and Related Substances Control Act 101 of 1965, no person is allowed to dispense a medicine (</w:t>
      </w:r>
      <w:proofErr w:type="spellStart"/>
      <w:r w:rsidRPr="00E9324C">
        <w:rPr>
          <w:rFonts w:ascii="Tahoma" w:eastAsia="Times New Roman" w:hAnsi="Tahoma" w:cs="Tahoma"/>
          <w:color w:val="333333"/>
          <w:sz w:val="20"/>
          <w:szCs w:val="20"/>
          <w:lang w:val="en-GB" w:eastAsia="en-GB"/>
        </w:rPr>
        <w:t>ie</w:t>
      </w:r>
      <w:proofErr w:type="spellEnd"/>
      <w:r w:rsidRPr="00E9324C">
        <w:rPr>
          <w:rFonts w:ascii="Tahoma" w:eastAsia="Times New Roman" w:hAnsi="Tahoma" w:cs="Tahoma"/>
          <w:color w:val="333333"/>
          <w:sz w:val="20"/>
          <w:szCs w:val="20"/>
          <w:lang w:val="en-GB" w:eastAsia="en-GB"/>
        </w:rPr>
        <w:t>: headache tablets, cough mixture, any other oral medicine) unless authorized to do so under the Pharmacy Act.</w:t>
      </w:r>
    </w:p>
    <w:p w:rsidR="00E9324C" w:rsidRDefault="00E9324C" w:rsidP="00E9324C">
      <w:bookmarkStart w:id="0" w:name="_GoBack"/>
      <w:bookmarkEnd w:id="0"/>
    </w:p>
    <w:sectPr w:rsidR="00E9324C" w:rsidSect="00E9324C">
      <w:pgSz w:w="11906" w:h="16838"/>
      <w:pgMar w:top="1361" w:right="1440" w:bottom="136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24C"/>
    <w:rsid w:val="0001306C"/>
    <w:rsid w:val="002C2A8C"/>
    <w:rsid w:val="00474D82"/>
    <w:rsid w:val="00DA1A65"/>
    <w:rsid w:val="00E93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9324C"/>
    <w:pPr>
      <w:spacing w:before="100" w:beforeAutospacing="1" w:after="100" w:afterAutospacing="1" w:line="240" w:lineRule="auto"/>
    </w:pPr>
    <w:rPr>
      <w:rFonts w:ascii="Times New Roman" w:eastAsia="Times New Roman" w:hAnsi="Times New Roman" w:cs="Times New Roman"/>
      <w:lang w:val="en-GB" w:eastAsia="en-GB"/>
    </w:rPr>
  </w:style>
  <w:style w:type="character" w:styleId="Strong">
    <w:name w:val="Strong"/>
    <w:basedOn w:val="DefaultParagraphFont"/>
    <w:uiPriority w:val="22"/>
    <w:qFormat/>
    <w:rsid w:val="00E9324C"/>
    <w:rPr>
      <w:b/>
      <w:bCs/>
    </w:rPr>
  </w:style>
  <w:style w:type="character" w:styleId="Emphasis">
    <w:name w:val="Emphasis"/>
    <w:basedOn w:val="DefaultParagraphFont"/>
    <w:uiPriority w:val="20"/>
    <w:qFormat/>
    <w:rsid w:val="00E9324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9324C"/>
    <w:pPr>
      <w:spacing w:before="100" w:beforeAutospacing="1" w:after="100" w:afterAutospacing="1" w:line="240" w:lineRule="auto"/>
    </w:pPr>
    <w:rPr>
      <w:rFonts w:ascii="Times New Roman" w:eastAsia="Times New Roman" w:hAnsi="Times New Roman" w:cs="Times New Roman"/>
      <w:lang w:val="en-GB" w:eastAsia="en-GB"/>
    </w:rPr>
  </w:style>
  <w:style w:type="character" w:styleId="Strong">
    <w:name w:val="Strong"/>
    <w:basedOn w:val="DefaultParagraphFont"/>
    <w:uiPriority w:val="22"/>
    <w:qFormat/>
    <w:rsid w:val="00E9324C"/>
    <w:rPr>
      <w:b/>
      <w:bCs/>
    </w:rPr>
  </w:style>
  <w:style w:type="character" w:styleId="Emphasis">
    <w:name w:val="Emphasis"/>
    <w:basedOn w:val="DefaultParagraphFont"/>
    <w:uiPriority w:val="20"/>
    <w:qFormat/>
    <w:rsid w:val="00E9324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5697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909</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 van der Westhuizen</dc:creator>
  <cp:lastModifiedBy>Danie van der Westhuizen</cp:lastModifiedBy>
  <cp:revision>1</cp:revision>
  <dcterms:created xsi:type="dcterms:W3CDTF">2019-01-29T06:53:00Z</dcterms:created>
  <dcterms:modified xsi:type="dcterms:W3CDTF">2019-01-29T07:01:00Z</dcterms:modified>
</cp:coreProperties>
</file>